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5F41A" w14:textId="77777777" w:rsidR="00C15506" w:rsidRDefault="00C15506" w:rsidP="00C15506">
      <w:pPr>
        <w:jc w:val="center"/>
        <w:rPr>
          <w:rFonts w:ascii="Arial" w:hAnsi="Arial" w:cs="Arial"/>
          <w:b/>
          <w:bCs/>
          <w:sz w:val="36"/>
          <w:szCs w:val="36"/>
        </w:rPr>
      </w:pPr>
      <w:bookmarkStart w:id="0" w:name="nonclinicalwritten_tab_final_toc"/>
    </w:p>
    <w:p w14:paraId="4F170607" w14:textId="77777777" w:rsidR="00C15506" w:rsidRDefault="00C15506" w:rsidP="00C15506">
      <w:pPr>
        <w:jc w:val="center"/>
        <w:rPr>
          <w:rFonts w:ascii="Arial" w:hAnsi="Arial" w:cs="Arial"/>
          <w:b/>
          <w:bCs/>
          <w:sz w:val="36"/>
          <w:szCs w:val="36"/>
        </w:rPr>
      </w:pPr>
    </w:p>
    <w:p w14:paraId="15431D72" w14:textId="77777777" w:rsidR="00C15506" w:rsidRDefault="00C15506" w:rsidP="00C15506">
      <w:pPr>
        <w:jc w:val="center"/>
        <w:rPr>
          <w:rFonts w:ascii="Arial" w:hAnsi="Arial" w:cs="Arial"/>
          <w:b/>
          <w:bCs/>
          <w:sz w:val="36"/>
          <w:szCs w:val="36"/>
        </w:rPr>
      </w:pPr>
    </w:p>
    <w:p w14:paraId="413BAFF7" w14:textId="77777777" w:rsidR="00C15506" w:rsidRDefault="00C15506" w:rsidP="00C15506">
      <w:pPr>
        <w:jc w:val="center"/>
        <w:rPr>
          <w:rFonts w:ascii="Arial" w:hAnsi="Arial" w:cs="Arial"/>
          <w:b/>
          <w:bCs/>
          <w:sz w:val="36"/>
          <w:szCs w:val="36"/>
        </w:rPr>
      </w:pPr>
    </w:p>
    <w:p w14:paraId="3E2E4AEA" w14:textId="77777777" w:rsidR="00C15506" w:rsidRDefault="00C15506" w:rsidP="00C15506">
      <w:pPr>
        <w:jc w:val="center"/>
        <w:rPr>
          <w:rFonts w:ascii="Arial" w:hAnsi="Arial" w:cs="Arial"/>
          <w:b/>
          <w:bCs/>
          <w:sz w:val="36"/>
          <w:szCs w:val="36"/>
        </w:rPr>
      </w:pPr>
    </w:p>
    <w:p w14:paraId="4E9323C3" w14:textId="77777777" w:rsidR="00C15506" w:rsidRDefault="00C15506" w:rsidP="00C15506">
      <w:pPr>
        <w:jc w:val="center"/>
        <w:rPr>
          <w:rFonts w:ascii="Arial" w:hAnsi="Arial" w:cs="Arial"/>
          <w:b/>
          <w:bCs/>
          <w:sz w:val="36"/>
          <w:szCs w:val="36"/>
        </w:rPr>
      </w:pPr>
    </w:p>
    <w:p w14:paraId="25FD7AF5" w14:textId="77777777" w:rsidR="00C15506" w:rsidRDefault="00C15506" w:rsidP="00C15506">
      <w:pPr>
        <w:jc w:val="center"/>
        <w:rPr>
          <w:rFonts w:ascii="Arial" w:hAnsi="Arial" w:cs="Arial"/>
          <w:b/>
          <w:bCs/>
          <w:sz w:val="36"/>
          <w:szCs w:val="36"/>
        </w:rPr>
      </w:pPr>
    </w:p>
    <w:p w14:paraId="4FE280F9" w14:textId="77777777" w:rsidR="00C15506" w:rsidRDefault="00C15506" w:rsidP="00C15506">
      <w:pPr>
        <w:jc w:val="center"/>
        <w:rPr>
          <w:rFonts w:ascii="Arial" w:hAnsi="Arial" w:cs="Arial"/>
          <w:b/>
          <w:bCs/>
          <w:sz w:val="36"/>
          <w:szCs w:val="36"/>
        </w:rPr>
      </w:pPr>
    </w:p>
    <w:p w14:paraId="62F793D8" w14:textId="77777777" w:rsidR="00C15506" w:rsidRDefault="00C15506" w:rsidP="00C15506">
      <w:pPr>
        <w:jc w:val="center"/>
        <w:rPr>
          <w:rFonts w:ascii="Arial" w:hAnsi="Arial" w:cs="Arial"/>
          <w:b/>
          <w:bCs/>
          <w:sz w:val="36"/>
          <w:szCs w:val="36"/>
        </w:rPr>
      </w:pPr>
    </w:p>
    <w:p w14:paraId="32A63967" w14:textId="45BBAD1A" w:rsidR="00C15506" w:rsidRPr="00FA17D7" w:rsidRDefault="00C15506" w:rsidP="00C15506">
      <w:pPr>
        <w:jc w:val="center"/>
        <w:rPr>
          <w:rFonts w:ascii="Arial" w:hAnsi="Arial" w:cs="Arial"/>
          <w:b/>
          <w:bCs/>
          <w:sz w:val="36"/>
          <w:szCs w:val="36"/>
        </w:rPr>
      </w:pPr>
      <w:r w:rsidRPr="00FA17D7">
        <w:rPr>
          <w:rFonts w:ascii="Arial" w:hAnsi="Arial" w:cs="Arial"/>
          <w:b/>
          <w:bCs/>
          <w:sz w:val="36"/>
          <w:szCs w:val="36"/>
        </w:rPr>
        <w:t>NON-CLINICAL WRITTEN AND TABULATED SUMMARIES TEMPLATE</w:t>
      </w:r>
      <w:r w:rsidR="00A216DF">
        <w:rPr>
          <w:rFonts w:ascii="Arial" w:hAnsi="Arial" w:cs="Arial"/>
          <w:b/>
          <w:bCs/>
          <w:sz w:val="36"/>
          <w:szCs w:val="36"/>
        </w:rPr>
        <w:t xml:space="preserve"> </w:t>
      </w:r>
      <w:r w:rsidR="00A216DF" w:rsidRPr="007D4467">
        <w:rPr>
          <w:rFonts w:ascii="Arial" w:hAnsi="Arial" w:cs="Arial"/>
          <w:b/>
          <w:bCs/>
          <w:sz w:val="36"/>
          <w:szCs w:val="36"/>
          <w:highlight w:val="yellow"/>
        </w:rPr>
        <w:t>(</w:t>
      </w:r>
      <w:r w:rsidR="007D4467" w:rsidRPr="007D4467">
        <w:rPr>
          <w:rFonts w:ascii="Arial" w:hAnsi="Arial" w:cs="Arial"/>
          <w:b/>
          <w:bCs/>
          <w:sz w:val="36"/>
          <w:szCs w:val="36"/>
          <w:highlight w:val="yellow"/>
        </w:rPr>
        <w:t>V</w:t>
      </w:r>
      <w:r w:rsidR="00A373FE">
        <w:rPr>
          <w:rFonts w:ascii="Arial" w:hAnsi="Arial" w:cs="Arial"/>
          <w:b/>
          <w:bCs/>
          <w:sz w:val="36"/>
          <w:szCs w:val="36"/>
          <w:highlight w:val="yellow"/>
        </w:rPr>
        <w:t>ERSION</w:t>
      </w:r>
      <w:r w:rsidR="007D4467" w:rsidRPr="007D4467">
        <w:rPr>
          <w:rFonts w:ascii="Arial" w:hAnsi="Arial" w:cs="Arial"/>
          <w:b/>
          <w:bCs/>
          <w:sz w:val="36"/>
          <w:szCs w:val="36"/>
          <w:highlight w:val="yellow"/>
        </w:rPr>
        <w:t xml:space="preserve"> 1.0 – 2023)</w:t>
      </w:r>
    </w:p>
    <w:bookmarkEnd w:id="0"/>
    <w:p w14:paraId="02E8B236" w14:textId="77777777" w:rsidR="0011690A" w:rsidRDefault="0011690A" w:rsidP="0011690A">
      <w:pPr>
        <w:rPr>
          <w:rFonts w:ascii="Arial" w:hAnsi="Arial" w:cs="Arial"/>
          <w:highlight w:val="yellow"/>
        </w:rPr>
      </w:pPr>
      <w:r w:rsidRPr="70F458CE">
        <w:rPr>
          <w:rStyle w:val="ui-provider"/>
          <w:rFonts w:ascii="Arial" w:eastAsia="Arial" w:hAnsi="Arial" w:cs="Arial"/>
          <w:color w:val="000000" w:themeColor="text1"/>
          <w:highlight w:val="yellow"/>
        </w:rPr>
        <w:t>[</w:t>
      </w:r>
      <w:r w:rsidRPr="70F458CE">
        <w:rPr>
          <w:rStyle w:val="ui-provider"/>
          <w:rFonts w:ascii="Arial" w:eastAsia="Arial" w:hAnsi="Arial" w:cs="Arial"/>
          <w:b/>
          <w:bCs/>
          <w:color w:val="000000" w:themeColor="text1"/>
          <w:highlight w:val="yellow"/>
        </w:rPr>
        <w:t xml:space="preserve">Note: </w:t>
      </w:r>
      <w:r w:rsidRPr="70F458CE">
        <w:rPr>
          <w:rStyle w:val="ui-provider"/>
          <w:rFonts w:ascii="Arial" w:eastAsia="Arial" w:hAnsi="Arial" w:cs="Arial"/>
          <w:i/>
          <w:iCs/>
          <w:color w:val="000000" w:themeColor="text1"/>
          <w:highlight w:val="yellow"/>
        </w:rPr>
        <w:t>DELETE HIGHLIGHTED TEXT BEFORE SUBMITTING]</w:t>
      </w:r>
      <w:r w:rsidRPr="70F458CE">
        <w:rPr>
          <w:rFonts w:ascii="Arial" w:eastAsia="Arial" w:hAnsi="Arial" w:cs="Arial"/>
          <w:i/>
          <w:iCs/>
          <w:color w:val="000000" w:themeColor="text1"/>
          <w:highlight w:val="yellow"/>
        </w:rPr>
        <w:t xml:space="preserve"> </w:t>
      </w:r>
    </w:p>
    <w:p w14:paraId="2DF4F292" w14:textId="77777777" w:rsidR="00C15506" w:rsidRPr="00FA17D7" w:rsidRDefault="00C15506" w:rsidP="00C15506">
      <w:pPr>
        <w:rPr>
          <w:rFonts w:ascii="Arial" w:hAnsi="Arial" w:cs="Arial"/>
        </w:rPr>
      </w:pPr>
    </w:p>
    <w:p w14:paraId="290A8FD3" w14:textId="77777777" w:rsidR="00C15506" w:rsidRPr="00FA17D7" w:rsidRDefault="00C15506" w:rsidP="00C15506">
      <w:pPr>
        <w:rPr>
          <w:rFonts w:ascii="Arial" w:hAnsi="Arial" w:cs="Arial"/>
        </w:rPr>
      </w:pPr>
    </w:p>
    <w:p w14:paraId="153C61C1" w14:textId="77777777" w:rsidR="00C15506" w:rsidRPr="00FA17D7" w:rsidRDefault="00C15506" w:rsidP="00C15506">
      <w:pPr>
        <w:rPr>
          <w:rFonts w:ascii="Arial" w:hAnsi="Arial" w:cs="Arial"/>
        </w:rPr>
      </w:pPr>
      <w:r w:rsidRPr="00FA17D7">
        <w:rPr>
          <w:rFonts w:ascii="Arial" w:hAnsi="Arial" w:cs="Arial"/>
        </w:rPr>
        <w:br w:type="page"/>
      </w:r>
    </w:p>
    <w:p w14:paraId="487EE342" w14:textId="77777777" w:rsidR="00C15506" w:rsidRPr="00FA17D7" w:rsidRDefault="00C15506" w:rsidP="00C15506">
      <w:pPr>
        <w:keepNext/>
        <w:keepLines/>
        <w:spacing w:after="0"/>
        <w:outlineLvl w:val="0"/>
        <w:rPr>
          <w:rFonts w:ascii="Arial" w:eastAsiaTheme="majorEastAsia" w:hAnsi="Arial" w:cs="Arial"/>
          <w:b/>
          <w:bCs/>
        </w:rPr>
      </w:pPr>
      <w:bookmarkStart w:id="1" w:name="_Toc131393899"/>
    </w:p>
    <w:p w14:paraId="46E13304" w14:textId="77777777" w:rsidR="00C15506" w:rsidRPr="00633785" w:rsidRDefault="00C15506" w:rsidP="00C15506">
      <w:pPr>
        <w:jc w:val="center"/>
        <w:rPr>
          <w:rFonts w:ascii="Arial" w:hAnsi="Arial" w:cs="Arial"/>
          <w:b/>
          <w:bCs/>
        </w:rPr>
      </w:pPr>
      <w:r w:rsidRPr="00633785">
        <w:rPr>
          <w:rFonts w:ascii="Arial" w:hAnsi="Arial" w:cs="Arial"/>
          <w:b/>
          <w:bCs/>
        </w:rPr>
        <w:t>Non-Clinical Written and Tabulated Summaries Table of Contents</w:t>
      </w:r>
    </w:p>
    <w:p w14:paraId="6D55EF92" w14:textId="0E168557" w:rsidR="00FA7C4C" w:rsidRDefault="00C15506">
      <w:pPr>
        <w:pStyle w:val="TOC1"/>
        <w:tabs>
          <w:tab w:val="left" w:pos="440"/>
          <w:tab w:val="right" w:leader="dot" w:pos="9350"/>
        </w:tabs>
        <w:rPr>
          <w:rFonts w:eastAsiaTheme="minorEastAsia"/>
          <w:noProof/>
        </w:rPr>
      </w:pPr>
      <w:r w:rsidRPr="00633785">
        <w:rPr>
          <w:rFonts w:ascii="Arial" w:hAnsi="Arial" w:cs="Arial"/>
        </w:rPr>
        <w:fldChar w:fldCharType="begin"/>
      </w:r>
      <w:r w:rsidRPr="00633785">
        <w:rPr>
          <w:rFonts w:ascii="Arial" w:hAnsi="Arial" w:cs="Arial"/>
        </w:rPr>
        <w:instrText xml:space="preserve"> TOC \b Nonclinical_written_tab_summary_forTOC \* MERGEFORMAT </w:instrText>
      </w:r>
      <w:r w:rsidRPr="00633785">
        <w:rPr>
          <w:rFonts w:ascii="Arial" w:hAnsi="Arial" w:cs="Arial"/>
        </w:rPr>
        <w:fldChar w:fldCharType="separate"/>
      </w:r>
      <w:r w:rsidR="00FA7C4C" w:rsidRPr="00C07321">
        <w:rPr>
          <w:rFonts w:ascii="Arial" w:hAnsi="Arial" w:cs="Arial"/>
          <w:b/>
          <w:bCs/>
          <w:noProof/>
        </w:rPr>
        <w:t>1.</w:t>
      </w:r>
      <w:r w:rsidR="00FA7C4C">
        <w:rPr>
          <w:rFonts w:eastAsiaTheme="minorEastAsia"/>
          <w:noProof/>
        </w:rPr>
        <w:tab/>
      </w:r>
      <w:r w:rsidR="00FA7C4C" w:rsidRPr="00C07321">
        <w:rPr>
          <w:rFonts w:ascii="Arial" w:hAnsi="Arial" w:cs="Arial"/>
          <w:b/>
          <w:bCs/>
          <w:noProof/>
        </w:rPr>
        <w:t>Introduction</w:t>
      </w:r>
      <w:r w:rsidR="00FA7C4C">
        <w:rPr>
          <w:noProof/>
        </w:rPr>
        <w:tab/>
      </w:r>
      <w:r w:rsidR="00FA7C4C">
        <w:rPr>
          <w:noProof/>
        </w:rPr>
        <w:fldChar w:fldCharType="begin"/>
      </w:r>
      <w:r w:rsidR="00FA7C4C">
        <w:rPr>
          <w:noProof/>
        </w:rPr>
        <w:instrText xml:space="preserve"> PAGEREF _Toc139015975 \h </w:instrText>
      </w:r>
      <w:r w:rsidR="00FA7C4C">
        <w:rPr>
          <w:noProof/>
        </w:rPr>
      </w:r>
      <w:r w:rsidR="00FA7C4C">
        <w:rPr>
          <w:noProof/>
        </w:rPr>
        <w:fldChar w:fldCharType="separate"/>
      </w:r>
      <w:r w:rsidR="00FA7C4C">
        <w:rPr>
          <w:noProof/>
        </w:rPr>
        <w:t>4</w:t>
      </w:r>
      <w:r w:rsidR="00FA7C4C">
        <w:rPr>
          <w:noProof/>
        </w:rPr>
        <w:fldChar w:fldCharType="end"/>
      </w:r>
    </w:p>
    <w:p w14:paraId="14D4A9D4" w14:textId="44374E6F" w:rsidR="00FA7C4C" w:rsidRDefault="00FA7C4C">
      <w:pPr>
        <w:pStyle w:val="TOC1"/>
        <w:tabs>
          <w:tab w:val="left" w:pos="440"/>
          <w:tab w:val="right" w:leader="dot" w:pos="9350"/>
        </w:tabs>
        <w:rPr>
          <w:rFonts w:eastAsiaTheme="minorEastAsia"/>
          <w:noProof/>
        </w:rPr>
      </w:pPr>
      <w:r w:rsidRPr="00C07321">
        <w:rPr>
          <w:rFonts w:ascii="Arial" w:hAnsi="Arial" w:cs="Arial"/>
          <w:b/>
          <w:bCs/>
          <w:noProof/>
        </w:rPr>
        <w:t>2.</w:t>
      </w:r>
      <w:r>
        <w:rPr>
          <w:rFonts w:eastAsiaTheme="minorEastAsia"/>
          <w:noProof/>
        </w:rPr>
        <w:tab/>
      </w:r>
      <w:r w:rsidRPr="00C07321">
        <w:rPr>
          <w:rFonts w:ascii="Arial" w:hAnsi="Arial" w:cs="Arial"/>
          <w:b/>
          <w:bCs/>
          <w:noProof/>
        </w:rPr>
        <w:t>Pharmacology Written Summary</w:t>
      </w:r>
      <w:r>
        <w:rPr>
          <w:noProof/>
        </w:rPr>
        <w:tab/>
      </w:r>
      <w:r>
        <w:rPr>
          <w:noProof/>
        </w:rPr>
        <w:fldChar w:fldCharType="begin"/>
      </w:r>
      <w:r>
        <w:rPr>
          <w:noProof/>
        </w:rPr>
        <w:instrText xml:space="preserve"> PAGEREF _Toc139015976 \h </w:instrText>
      </w:r>
      <w:r>
        <w:rPr>
          <w:noProof/>
        </w:rPr>
      </w:r>
      <w:r>
        <w:rPr>
          <w:noProof/>
        </w:rPr>
        <w:fldChar w:fldCharType="separate"/>
      </w:r>
      <w:r>
        <w:rPr>
          <w:noProof/>
        </w:rPr>
        <w:t>4</w:t>
      </w:r>
      <w:r>
        <w:rPr>
          <w:noProof/>
        </w:rPr>
        <w:fldChar w:fldCharType="end"/>
      </w:r>
    </w:p>
    <w:p w14:paraId="3D83F22C" w14:textId="66DBFF32" w:rsidR="00FA7C4C" w:rsidRDefault="00FA7C4C">
      <w:pPr>
        <w:pStyle w:val="TOC1"/>
        <w:tabs>
          <w:tab w:val="left" w:pos="660"/>
          <w:tab w:val="right" w:leader="dot" w:pos="9350"/>
        </w:tabs>
        <w:rPr>
          <w:rFonts w:eastAsiaTheme="minorEastAsia"/>
          <w:noProof/>
        </w:rPr>
      </w:pPr>
      <w:r w:rsidRPr="00C07321">
        <w:rPr>
          <w:rFonts w:ascii="Arial" w:hAnsi="Arial" w:cs="Arial"/>
          <w:b/>
          <w:bCs/>
          <w:noProof/>
        </w:rPr>
        <w:t>2.1.</w:t>
      </w:r>
      <w:r>
        <w:rPr>
          <w:rFonts w:eastAsiaTheme="minorEastAsia"/>
          <w:noProof/>
        </w:rPr>
        <w:tab/>
      </w:r>
      <w:r w:rsidRPr="00C07321">
        <w:rPr>
          <w:rFonts w:ascii="Arial" w:hAnsi="Arial" w:cs="Arial"/>
          <w:b/>
          <w:bCs/>
          <w:noProof/>
        </w:rPr>
        <w:t>Summary</w:t>
      </w:r>
      <w:r>
        <w:rPr>
          <w:noProof/>
        </w:rPr>
        <w:tab/>
      </w:r>
      <w:r>
        <w:rPr>
          <w:noProof/>
        </w:rPr>
        <w:fldChar w:fldCharType="begin"/>
      </w:r>
      <w:r>
        <w:rPr>
          <w:noProof/>
        </w:rPr>
        <w:instrText xml:space="preserve"> PAGEREF _Toc139015977 \h </w:instrText>
      </w:r>
      <w:r>
        <w:rPr>
          <w:noProof/>
        </w:rPr>
      </w:r>
      <w:r>
        <w:rPr>
          <w:noProof/>
        </w:rPr>
        <w:fldChar w:fldCharType="separate"/>
      </w:r>
      <w:r>
        <w:rPr>
          <w:noProof/>
        </w:rPr>
        <w:t>4</w:t>
      </w:r>
      <w:r>
        <w:rPr>
          <w:noProof/>
        </w:rPr>
        <w:fldChar w:fldCharType="end"/>
      </w:r>
    </w:p>
    <w:p w14:paraId="09EE58C1" w14:textId="1FF6CD3E" w:rsidR="00FA7C4C" w:rsidRDefault="00FA7C4C">
      <w:pPr>
        <w:pStyle w:val="TOC1"/>
        <w:tabs>
          <w:tab w:val="left" w:pos="660"/>
          <w:tab w:val="right" w:leader="dot" w:pos="9350"/>
        </w:tabs>
        <w:rPr>
          <w:rFonts w:eastAsiaTheme="minorEastAsia"/>
          <w:noProof/>
        </w:rPr>
      </w:pPr>
      <w:r w:rsidRPr="00C07321">
        <w:rPr>
          <w:rFonts w:ascii="Arial" w:hAnsi="Arial" w:cs="Arial"/>
          <w:b/>
          <w:bCs/>
          <w:noProof/>
        </w:rPr>
        <w:t>2.2.</w:t>
      </w:r>
      <w:r>
        <w:rPr>
          <w:rFonts w:eastAsiaTheme="minorEastAsia"/>
          <w:noProof/>
        </w:rPr>
        <w:tab/>
      </w:r>
      <w:r w:rsidRPr="00C07321">
        <w:rPr>
          <w:rFonts w:ascii="Arial" w:hAnsi="Arial" w:cs="Arial"/>
          <w:b/>
          <w:bCs/>
          <w:noProof/>
        </w:rPr>
        <w:t>Primary pharmacodynamics</w:t>
      </w:r>
      <w:r>
        <w:rPr>
          <w:noProof/>
        </w:rPr>
        <w:tab/>
      </w:r>
      <w:r>
        <w:rPr>
          <w:noProof/>
        </w:rPr>
        <w:fldChar w:fldCharType="begin"/>
      </w:r>
      <w:r>
        <w:rPr>
          <w:noProof/>
        </w:rPr>
        <w:instrText xml:space="preserve"> PAGEREF _Toc139015978 \h </w:instrText>
      </w:r>
      <w:r>
        <w:rPr>
          <w:noProof/>
        </w:rPr>
      </w:r>
      <w:r>
        <w:rPr>
          <w:noProof/>
        </w:rPr>
        <w:fldChar w:fldCharType="separate"/>
      </w:r>
      <w:r>
        <w:rPr>
          <w:noProof/>
        </w:rPr>
        <w:t>4</w:t>
      </w:r>
      <w:r>
        <w:rPr>
          <w:noProof/>
        </w:rPr>
        <w:fldChar w:fldCharType="end"/>
      </w:r>
    </w:p>
    <w:p w14:paraId="17CFA4A1" w14:textId="1391568C" w:rsidR="00FA7C4C" w:rsidRDefault="00FA7C4C">
      <w:pPr>
        <w:pStyle w:val="TOC1"/>
        <w:tabs>
          <w:tab w:val="left" w:pos="660"/>
          <w:tab w:val="right" w:leader="dot" w:pos="9350"/>
        </w:tabs>
        <w:rPr>
          <w:rFonts w:eastAsiaTheme="minorEastAsia"/>
          <w:noProof/>
        </w:rPr>
      </w:pPr>
      <w:r w:rsidRPr="00C07321">
        <w:rPr>
          <w:rFonts w:ascii="Arial" w:hAnsi="Arial" w:cs="Arial"/>
          <w:b/>
          <w:bCs/>
          <w:noProof/>
        </w:rPr>
        <w:t>2.3.</w:t>
      </w:r>
      <w:r>
        <w:rPr>
          <w:rFonts w:eastAsiaTheme="minorEastAsia"/>
          <w:noProof/>
        </w:rPr>
        <w:tab/>
      </w:r>
      <w:r w:rsidRPr="00C07321">
        <w:rPr>
          <w:rFonts w:ascii="Arial" w:hAnsi="Arial" w:cs="Arial"/>
          <w:b/>
          <w:bCs/>
          <w:noProof/>
        </w:rPr>
        <w:t>Secondary pharmacodynamics</w:t>
      </w:r>
      <w:r>
        <w:rPr>
          <w:noProof/>
        </w:rPr>
        <w:tab/>
      </w:r>
      <w:r>
        <w:rPr>
          <w:noProof/>
        </w:rPr>
        <w:fldChar w:fldCharType="begin"/>
      </w:r>
      <w:r>
        <w:rPr>
          <w:noProof/>
        </w:rPr>
        <w:instrText xml:space="preserve"> PAGEREF _Toc139015979 \h </w:instrText>
      </w:r>
      <w:r>
        <w:rPr>
          <w:noProof/>
        </w:rPr>
      </w:r>
      <w:r>
        <w:rPr>
          <w:noProof/>
        </w:rPr>
        <w:fldChar w:fldCharType="separate"/>
      </w:r>
      <w:r>
        <w:rPr>
          <w:noProof/>
        </w:rPr>
        <w:t>4</w:t>
      </w:r>
      <w:r>
        <w:rPr>
          <w:noProof/>
        </w:rPr>
        <w:fldChar w:fldCharType="end"/>
      </w:r>
    </w:p>
    <w:p w14:paraId="13EB7707" w14:textId="372F5488" w:rsidR="00FA7C4C" w:rsidRDefault="00FA7C4C">
      <w:pPr>
        <w:pStyle w:val="TOC1"/>
        <w:tabs>
          <w:tab w:val="left" w:pos="660"/>
          <w:tab w:val="right" w:leader="dot" w:pos="9350"/>
        </w:tabs>
        <w:rPr>
          <w:rFonts w:eastAsiaTheme="minorEastAsia"/>
          <w:noProof/>
        </w:rPr>
      </w:pPr>
      <w:r w:rsidRPr="00C07321">
        <w:rPr>
          <w:rFonts w:ascii="Arial" w:hAnsi="Arial" w:cs="Arial"/>
          <w:b/>
          <w:bCs/>
          <w:noProof/>
        </w:rPr>
        <w:t>2.4.</w:t>
      </w:r>
      <w:r>
        <w:rPr>
          <w:rFonts w:eastAsiaTheme="minorEastAsia"/>
          <w:noProof/>
        </w:rPr>
        <w:tab/>
      </w:r>
      <w:r w:rsidRPr="00C07321">
        <w:rPr>
          <w:rFonts w:ascii="Arial" w:hAnsi="Arial" w:cs="Arial"/>
          <w:b/>
          <w:bCs/>
          <w:noProof/>
        </w:rPr>
        <w:t>Safety pharmacology</w:t>
      </w:r>
      <w:r>
        <w:rPr>
          <w:noProof/>
        </w:rPr>
        <w:tab/>
      </w:r>
      <w:r>
        <w:rPr>
          <w:noProof/>
        </w:rPr>
        <w:fldChar w:fldCharType="begin"/>
      </w:r>
      <w:r>
        <w:rPr>
          <w:noProof/>
        </w:rPr>
        <w:instrText xml:space="preserve"> PAGEREF _Toc139015980 \h </w:instrText>
      </w:r>
      <w:r>
        <w:rPr>
          <w:noProof/>
        </w:rPr>
      </w:r>
      <w:r>
        <w:rPr>
          <w:noProof/>
        </w:rPr>
        <w:fldChar w:fldCharType="separate"/>
      </w:r>
      <w:r>
        <w:rPr>
          <w:noProof/>
        </w:rPr>
        <w:t>4</w:t>
      </w:r>
      <w:r>
        <w:rPr>
          <w:noProof/>
        </w:rPr>
        <w:fldChar w:fldCharType="end"/>
      </w:r>
    </w:p>
    <w:p w14:paraId="4B420668" w14:textId="48FB2DE9" w:rsidR="00FA7C4C" w:rsidRDefault="00FA7C4C">
      <w:pPr>
        <w:pStyle w:val="TOC1"/>
        <w:tabs>
          <w:tab w:val="left" w:pos="660"/>
          <w:tab w:val="right" w:leader="dot" w:pos="9350"/>
        </w:tabs>
        <w:rPr>
          <w:rFonts w:eastAsiaTheme="minorEastAsia"/>
          <w:noProof/>
        </w:rPr>
      </w:pPr>
      <w:r w:rsidRPr="00C07321">
        <w:rPr>
          <w:rFonts w:ascii="Arial" w:hAnsi="Arial" w:cs="Arial"/>
          <w:b/>
          <w:bCs/>
          <w:noProof/>
        </w:rPr>
        <w:t>2.5.</w:t>
      </w:r>
      <w:r>
        <w:rPr>
          <w:rFonts w:eastAsiaTheme="minorEastAsia"/>
          <w:noProof/>
        </w:rPr>
        <w:tab/>
      </w:r>
      <w:r w:rsidRPr="00C07321">
        <w:rPr>
          <w:rFonts w:ascii="Arial" w:hAnsi="Arial" w:cs="Arial"/>
          <w:b/>
          <w:bCs/>
          <w:noProof/>
        </w:rPr>
        <w:t>Pharmacodynamic drug interactions</w:t>
      </w:r>
      <w:r>
        <w:rPr>
          <w:noProof/>
        </w:rPr>
        <w:tab/>
      </w:r>
      <w:r>
        <w:rPr>
          <w:noProof/>
        </w:rPr>
        <w:fldChar w:fldCharType="begin"/>
      </w:r>
      <w:r>
        <w:rPr>
          <w:noProof/>
        </w:rPr>
        <w:instrText xml:space="preserve"> PAGEREF _Toc139015981 \h </w:instrText>
      </w:r>
      <w:r>
        <w:rPr>
          <w:noProof/>
        </w:rPr>
      </w:r>
      <w:r>
        <w:rPr>
          <w:noProof/>
        </w:rPr>
        <w:fldChar w:fldCharType="separate"/>
      </w:r>
      <w:r>
        <w:rPr>
          <w:noProof/>
        </w:rPr>
        <w:t>4</w:t>
      </w:r>
      <w:r>
        <w:rPr>
          <w:noProof/>
        </w:rPr>
        <w:fldChar w:fldCharType="end"/>
      </w:r>
    </w:p>
    <w:p w14:paraId="3EFCACD5" w14:textId="02D27E14" w:rsidR="00FA7C4C" w:rsidRDefault="00FA7C4C">
      <w:pPr>
        <w:pStyle w:val="TOC1"/>
        <w:tabs>
          <w:tab w:val="left" w:pos="660"/>
          <w:tab w:val="right" w:leader="dot" w:pos="9350"/>
        </w:tabs>
        <w:rPr>
          <w:rFonts w:eastAsiaTheme="minorEastAsia"/>
          <w:noProof/>
        </w:rPr>
      </w:pPr>
      <w:r w:rsidRPr="00C07321">
        <w:rPr>
          <w:rFonts w:ascii="Arial" w:hAnsi="Arial" w:cs="Arial"/>
          <w:b/>
          <w:bCs/>
          <w:noProof/>
        </w:rPr>
        <w:t>2.6.</w:t>
      </w:r>
      <w:r>
        <w:rPr>
          <w:rFonts w:eastAsiaTheme="minorEastAsia"/>
          <w:noProof/>
        </w:rPr>
        <w:tab/>
      </w:r>
      <w:r w:rsidRPr="00C07321">
        <w:rPr>
          <w:rFonts w:ascii="Arial" w:hAnsi="Arial" w:cs="Arial"/>
          <w:b/>
          <w:bCs/>
          <w:noProof/>
        </w:rPr>
        <w:t>Discussion and conclusions</w:t>
      </w:r>
      <w:r>
        <w:rPr>
          <w:noProof/>
        </w:rPr>
        <w:tab/>
      </w:r>
      <w:r>
        <w:rPr>
          <w:noProof/>
        </w:rPr>
        <w:fldChar w:fldCharType="begin"/>
      </w:r>
      <w:r>
        <w:rPr>
          <w:noProof/>
        </w:rPr>
        <w:instrText xml:space="preserve"> PAGEREF _Toc139015982 \h </w:instrText>
      </w:r>
      <w:r>
        <w:rPr>
          <w:noProof/>
        </w:rPr>
      </w:r>
      <w:r>
        <w:rPr>
          <w:noProof/>
        </w:rPr>
        <w:fldChar w:fldCharType="separate"/>
      </w:r>
      <w:r>
        <w:rPr>
          <w:noProof/>
        </w:rPr>
        <w:t>4</w:t>
      </w:r>
      <w:r>
        <w:rPr>
          <w:noProof/>
        </w:rPr>
        <w:fldChar w:fldCharType="end"/>
      </w:r>
    </w:p>
    <w:p w14:paraId="7E7F342D" w14:textId="60DC9C3C" w:rsidR="00FA7C4C" w:rsidRDefault="00FA7C4C">
      <w:pPr>
        <w:pStyle w:val="TOC1"/>
        <w:tabs>
          <w:tab w:val="left" w:pos="660"/>
          <w:tab w:val="right" w:leader="dot" w:pos="9350"/>
        </w:tabs>
        <w:rPr>
          <w:rFonts w:eastAsiaTheme="minorEastAsia"/>
          <w:noProof/>
        </w:rPr>
      </w:pPr>
      <w:r w:rsidRPr="00C07321">
        <w:rPr>
          <w:rFonts w:ascii="Arial" w:hAnsi="Arial" w:cs="Arial"/>
          <w:b/>
          <w:bCs/>
          <w:noProof/>
        </w:rPr>
        <w:t>2.7.</w:t>
      </w:r>
      <w:r>
        <w:rPr>
          <w:rFonts w:eastAsiaTheme="minorEastAsia"/>
          <w:noProof/>
        </w:rPr>
        <w:tab/>
      </w:r>
      <w:r w:rsidRPr="00C07321">
        <w:rPr>
          <w:rFonts w:ascii="Arial" w:hAnsi="Arial" w:cs="Arial"/>
          <w:b/>
          <w:bCs/>
          <w:noProof/>
        </w:rPr>
        <w:t>Tables and figures (either here or included in text)</w:t>
      </w:r>
      <w:r>
        <w:rPr>
          <w:noProof/>
        </w:rPr>
        <w:tab/>
      </w:r>
      <w:r>
        <w:rPr>
          <w:noProof/>
        </w:rPr>
        <w:fldChar w:fldCharType="begin"/>
      </w:r>
      <w:r>
        <w:rPr>
          <w:noProof/>
        </w:rPr>
        <w:instrText xml:space="preserve"> PAGEREF _Toc139015983 \h </w:instrText>
      </w:r>
      <w:r>
        <w:rPr>
          <w:noProof/>
        </w:rPr>
      </w:r>
      <w:r>
        <w:rPr>
          <w:noProof/>
        </w:rPr>
        <w:fldChar w:fldCharType="separate"/>
      </w:r>
      <w:r>
        <w:rPr>
          <w:noProof/>
        </w:rPr>
        <w:t>4</w:t>
      </w:r>
      <w:r>
        <w:rPr>
          <w:noProof/>
        </w:rPr>
        <w:fldChar w:fldCharType="end"/>
      </w:r>
    </w:p>
    <w:p w14:paraId="7101A984" w14:textId="176BC6EB" w:rsidR="00FA7C4C" w:rsidRDefault="00FA7C4C">
      <w:pPr>
        <w:pStyle w:val="TOC1"/>
        <w:tabs>
          <w:tab w:val="left" w:pos="440"/>
          <w:tab w:val="right" w:leader="dot" w:pos="9350"/>
        </w:tabs>
        <w:rPr>
          <w:rFonts w:eastAsiaTheme="minorEastAsia"/>
          <w:noProof/>
        </w:rPr>
      </w:pPr>
      <w:r w:rsidRPr="00C07321">
        <w:rPr>
          <w:rFonts w:ascii="Arial" w:hAnsi="Arial" w:cs="Arial"/>
          <w:b/>
          <w:bCs/>
          <w:noProof/>
        </w:rPr>
        <w:t>3.</w:t>
      </w:r>
      <w:r>
        <w:rPr>
          <w:rFonts w:eastAsiaTheme="minorEastAsia"/>
          <w:noProof/>
        </w:rPr>
        <w:tab/>
      </w:r>
      <w:r w:rsidRPr="00C07321">
        <w:rPr>
          <w:rFonts w:ascii="Arial" w:hAnsi="Arial" w:cs="Arial"/>
          <w:b/>
          <w:bCs/>
          <w:noProof/>
        </w:rPr>
        <w:t>Pharmacology Tabulated Summary</w:t>
      </w:r>
      <w:r>
        <w:rPr>
          <w:noProof/>
        </w:rPr>
        <w:tab/>
      </w:r>
      <w:r>
        <w:rPr>
          <w:noProof/>
        </w:rPr>
        <w:fldChar w:fldCharType="begin"/>
      </w:r>
      <w:r>
        <w:rPr>
          <w:noProof/>
        </w:rPr>
        <w:instrText xml:space="preserve"> PAGEREF _Toc139015984 \h </w:instrText>
      </w:r>
      <w:r>
        <w:rPr>
          <w:noProof/>
        </w:rPr>
      </w:r>
      <w:r>
        <w:rPr>
          <w:noProof/>
        </w:rPr>
        <w:fldChar w:fldCharType="separate"/>
      </w:r>
      <w:r>
        <w:rPr>
          <w:noProof/>
        </w:rPr>
        <w:t>5</w:t>
      </w:r>
      <w:r>
        <w:rPr>
          <w:noProof/>
        </w:rPr>
        <w:fldChar w:fldCharType="end"/>
      </w:r>
    </w:p>
    <w:p w14:paraId="67D120DD" w14:textId="51A23771" w:rsidR="00FA7C4C" w:rsidRDefault="00FA7C4C">
      <w:pPr>
        <w:pStyle w:val="TOC1"/>
        <w:tabs>
          <w:tab w:val="left" w:pos="440"/>
          <w:tab w:val="right" w:leader="dot" w:pos="9350"/>
        </w:tabs>
        <w:rPr>
          <w:rFonts w:eastAsiaTheme="minorEastAsia"/>
          <w:noProof/>
        </w:rPr>
      </w:pPr>
      <w:r w:rsidRPr="00C07321">
        <w:rPr>
          <w:rFonts w:ascii="Arial" w:hAnsi="Arial" w:cs="Arial"/>
          <w:b/>
          <w:bCs/>
          <w:noProof/>
        </w:rPr>
        <w:t>4.</w:t>
      </w:r>
      <w:r>
        <w:rPr>
          <w:rFonts w:eastAsiaTheme="minorEastAsia"/>
          <w:noProof/>
        </w:rPr>
        <w:tab/>
      </w:r>
      <w:r w:rsidRPr="00C07321">
        <w:rPr>
          <w:rFonts w:ascii="Arial" w:hAnsi="Arial" w:cs="Arial"/>
          <w:b/>
          <w:bCs/>
          <w:noProof/>
        </w:rPr>
        <w:t>Pharmacokinetics Written Summary</w:t>
      </w:r>
      <w:r>
        <w:rPr>
          <w:noProof/>
        </w:rPr>
        <w:tab/>
      </w:r>
      <w:r>
        <w:rPr>
          <w:noProof/>
        </w:rPr>
        <w:fldChar w:fldCharType="begin"/>
      </w:r>
      <w:r>
        <w:rPr>
          <w:noProof/>
        </w:rPr>
        <w:instrText xml:space="preserve"> PAGEREF _Toc139015985 \h </w:instrText>
      </w:r>
      <w:r>
        <w:rPr>
          <w:noProof/>
        </w:rPr>
      </w:r>
      <w:r>
        <w:rPr>
          <w:noProof/>
        </w:rPr>
        <w:fldChar w:fldCharType="separate"/>
      </w:r>
      <w:r>
        <w:rPr>
          <w:noProof/>
        </w:rPr>
        <w:t>5</w:t>
      </w:r>
      <w:r>
        <w:rPr>
          <w:noProof/>
        </w:rPr>
        <w:fldChar w:fldCharType="end"/>
      </w:r>
    </w:p>
    <w:p w14:paraId="5CE6BE7C" w14:textId="1BA791C9" w:rsidR="00FA7C4C" w:rsidRDefault="00FA7C4C">
      <w:pPr>
        <w:pStyle w:val="TOC1"/>
        <w:tabs>
          <w:tab w:val="left" w:pos="660"/>
          <w:tab w:val="right" w:leader="dot" w:pos="9350"/>
        </w:tabs>
        <w:rPr>
          <w:rFonts w:eastAsiaTheme="minorEastAsia"/>
          <w:noProof/>
        </w:rPr>
      </w:pPr>
      <w:r w:rsidRPr="00C07321">
        <w:rPr>
          <w:rFonts w:ascii="Arial" w:hAnsi="Arial" w:cs="Arial"/>
          <w:b/>
          <w:bCs/>
          <w:noProof/>
        </w:rPr>
        <w:t>4.1.</w:t>
      </w:r>
      <w:r>
        <w:rPr>
          <w:rFonts w:eastAsiaTheme="minorEastAsia"/>
          <w:noProof/>
        </w:rPr>
        <w:tab/>
      </w:r>
      <w:r w:rsidRPr="00C07321">
        <w:rPr>
          <w:rFonts w:ascii="Arial" w:hAnsi="Arial" w:cs="Arial"/>
          <w:b/>
          <w:bCs/>
          <w:noProof/>
        </w:rPr>
        <w:t>Summary</w:t>
      </w:r>
      <w:r>
        <w:rPr>
          <w:noProof/>
        </w:rPr>
        <w:tab/>
      </w:r>
      <w:r>
        <w:rPr>
          <w:noProof/>
        </w:rPr>
        <w:fldChar w:fldCharType="begin"/>
      </w:r>
      <w:r>
        <w:rPr>
          <w:noProof/>
        </w:rPr>
        <w:instrText xml:space="preserve"> PAGEREF _Toc139015986 \h </w:instrText>
      </w:r>
      <w:r>
        <w:rPr>
          <w:noProof/>
        </w:rPr>
      </w:r>
      <w:r>
        <w:rPr>
          <w:noProof/>
        </w:rPr>
        <w:fldChar w:fldCharType="separate"/>
      </w:r>
      <w:r>
        <w:rPr>
          <w:noProof/>
        </w:rPr>
        <w:t>5</w:t>
      </w:r>
      <w:r>
        <w:rPr>
          <w:noProof/>
        </w:rPr>
        <w:fldChar w:fldCharType="end"/>
      </w:r>
    </w:p>
    <w:p w14:paraId="1B269316" w14:textId="00ECBC01" w:rsidR="00FA7C4C" w:rsidRDefault="00FA7C4C">
      <w:pPr>
        <w:pStyle w:val="TOC1"/>
        <w:tabs>
          <w:tab w:val="left" w:pos="660"/>
          <w:tab w:val="right" w:leader="dot" w:pos="9350"/>
        </w:tabs>
        <w:rPr>
          <w:rFonts w:eastAsiaTheme="minorEastAsia"/>
          <w:noProof/>
        </w:rPr>
      </w:pPr>
      <w:r w:rsidRPr="00C07321">
        <w:rPr>
          <w:rFonts w:ascii="Arial" w:hAnsi="Arial" w:cs="Arial"/>
          <w:b/>
          <w:bCs/>
          <w:noProof/>
        </w:rPr>
        <w:t>4.2.</w:t>
      </w:r>
      <w:r>
        <w:rPr>
          <w:rFonts w:eastAsiaTheme="minorEastAsia"/>
          <w:noProof/>
        </w:rPr>
        <w:tab/>
      </w:r>
      <w:r w:rsidRPr="00C07321">
        <w:rPr>
          <w:rFonts w:ascii="Arial" w:hAnsi="Arial" w:cs="Arial"/>
          <w:b/>
          <w:bCs/>
          <w:noProof/>
        </w:rPr>
        <w:t>Methods of analysis</w:t>
      </w:r>
      <w:r>
        <w:rPr>
          <w:noProof/>
        </w:rPr>
        <w:tab/>
      </w:r>
      <w:r>
        <w:rPr>
          <w:noProof/>
        </w:rPr>
        <w:fldChar w:fldCharType="begin"/>
      </w:r>
      <w:r>
        <w:rPr>
          <w:noProof/>
        </w:rPr>
        <w:instrText xml:space="preserve"> PAGEREF _Toc139015987 \h </w:instrText>
      </w:r>
      <w:r>
        <w:rPr>
          <w:noProof/>
        </w:rPr>
      </w:r>
      <w:r>
        <w:rPr>
          <w:noProof/>
        </w:rPr>
        <w:fldChar w:fldCharType="separate"/>
      </w:r>
      <w:r>
        <w:rPr>
          <w:noProof/>
        </w:rPr>
        <w:t>5</w:t>
      </w:r>
      <w:r>
        <w:rPr>
          <w:noProof/>
        </w:rPr>
        <w:fldChar w:fldCharType="end"/>
      </w:r>
    </w:p>
    <w:p w14:paraId="31E56605" w14:textId="78442510" w:rsidR="00FA7C4C" w:rsidRDefault="00FA7C4C">
      <w:pPr>
        <w:pStyle w:val="TOC1"/>
        <w:tabs>
          <w:tab w:val="left" w:pos="660"/>
          <w:tab w:val="right" w:leader="dot" w:pos="9350"/>
        </w:tabs>
        <w:rPr>
          <w:rFonts w:eastAsiaTheme="minorEastAsia"/>
          <w:noProof/>
        </w:rPr>
      </w:pPr>
      <w:r w:rsidRPr="00C07321">
        <w:rPr>
          <w:rFonts w:ascii="Arial" w:hAnsi="Arial" w:cs="Arial"/>
          <w:b/>
          <w:bCs/>
          <w:noProof/>
        </w:rPr>
        <w:t>4.3.</w:t>
      </w:r>
      <w:r>
        <w:rPr>
          <w:rFonts w:eastAsiaTheme="minorEastAsia"/>
          <w:noProof/>
        </w:rPr>
        <w:tab/>
      </w:r>
      <w:r w:rsidRPr="00C07321">
        <w:rPr>
          <w:rFonts w:ascii="Arial" w:hAnsi="Arial" w:cs="Arial"/>
          <w:b/>
          <w:bCs/>
          <w:noProof/>
        </w:rPr>
        <w:t>Absorption</w:t>
      </w:r>
      <w:r>
        <w:rPr>
          <w:noProof/>
        </w:rPr>
        <w:tab/>
      </w:r>
      <w:r>
        <w:rPr>
          <w:noProof/>
        </w:rPr>
        <w:fldChar w:fldCharType="begin"/>
      </w:r>
      <w:r>
        <w:rPr>
          <w:noProof/>
        </w:rPr>
        <w:instrText xml:space="preserve"> PAGEREF _Toc139015988 \h </w:instrText>
      </w:r>
      <w:r>
        <w:rPr>
          <w:noProof/>
        </w:rPr>
      </w:r>
      <w:r>
        <w:rPr>
          <w:noProof/>
        </w:rPr>
        <w:fldChar w:fldCharType="separate"/>
      </w:r>
      <w:r>
        <w:rPr>
          <w:noProof/>
        </w:rPr>
        <w:t>5</w:t>
      </w:r>
      <w:r>
        <w:rPr>
          <w:noProof/>
        </w:rPr>
        <w:fldChar w:fldCharType="end"/>
      </w:r>
    </w:p>
    <w:p w14:paraId="48879C0B" w14:textId="5EFF7EE4" w:rsidR="00FA7C4C" w:rsidRDefault="00FA7C4C">
      <w:pPr>
        <w:pStyle w:val="TOC1"/>
        <w:tabs>
          <w:tab w:val="left" w:pos="660"/>
          <w:tab w:val="right" w:leader="dot" w:pos="9350"/>
        </w:tabs>
        <w:rPr>
          <w:rFonts w:eastAsiaTheme="minorEastAsia"/>
          <w:noProof/>
        </w:rPr>
      </w:pPr>
      <w:r w:rsidRPr="00C07321">
        <w:rPr>
          <w:rFonts w:ascii="Arial" w:hAnsi="Arial" w:cs="Arial"/>
          <w:b/>
          <w:bCs/>
          <w:noProof/>
        </w:rPr>
        <w:t>4.4.</w:t>
      </w:r>
      <w:r>
        <w:rPr>
          <w:rFonts w:eastAsiaTheme="minorEastAsia"/>
          <w:noProof/>
        </w:rPr>
        <w:tab/>
      </w:r>
      <w:r w:rsidRPr="00C07321">
        <w:rPr>
          <w:rFonts w:ascii="Arial" w:hAnsi="Arial" w:cs="Arial"/>
          <w:b/>
          <w:bCs/>
          <w:noProof/>
        </w:rPr>
        <w:t>Distribution</w:t>
      </w:r>
      <w:r>
        <w:rPr>
          <w:noProof/>
        </w:rPr>
        <w:tab/>
      </w:r>
      <w:r>
        <w:rPr>
          <w:noProof/>
        </w:rPr>
        <w:fldChar w:fldCharType="begin"/>
      </w:r>
      <w:r>
        <w:rPr>
          <w:noProof/>
        </w:rPr>
        <w:instrText xml:space="preserve"> PAGEREF _Toc139015989 \h </w:instrText>
      </w:r>
      <w:r>
        <w:rPr>
          <w:noProof/>
        </w:rPr>
      </w:r>
      <w:r>
        <w:rPr>
          <w:noProof/>
        </w:rPr>
        <w:fldChar w:fldCharType="separate"/>
      </w:r>
      <w:r>
        <w:rPr>
          <w:noProof/>
        </w:rPr>
        <w:t>5</w:t>
      </w:r>
      <w:r>
        <w:rPr>
          <w:noProof/>
        </w:rPr>
        <w:fldChar w:fldCharType="end"/>
      </w:r>
    </w:p>
    <w:p w14:paraId="157A1DC0" w14:textId="77EAC6D5" w:rsidR="00FA7C4C" w:rsidRDefault="00FA7C4C">
      <w:pPr>
        <w:pStyle w:val="TOC1"/>
        <w:tabs>
          <w:tab w:val="left" w:pos="660"/>
          <w:tab w:val="right" w:leader="dot" w:pos="9350"/>
        </w:tabs>
        <w:rPr>
          <w:rFonts w:eastAsiaTheme="minorEastAsia"/>
          <w:noProof/>
        </w:rPr>
      </w:pPr>
      <w:r w:rsidRPr="00C07321">
        <w:rPr>
          <w:rFonts w:ascii="Arial" w:hAnsi="Arial" w:cs="Arial"/>
          <w:b/>
          <w:bCs/>
          <w:noProof/>
        </w:rPr>
        <w:t>4.5.</w:t>
      </w:r>
      <w:r>
        <w:rPr>
          <w:rFonts w:eastAsiaTheme="minorEastAsia"/>
          <w:noProof/>
        </w:rPr>
        <w:tab/>
      </w:r>
      <w:r w:rsidRPr="00C07321">
        <w:rPr>
          <w:rFonts w:ascii="Arial" w:hAnsi="Arial" w:cs="Arial"/>
          <w:b/>
          <w:bCs/>
          <w:noProof/>
        </w:rPr>
        <w:t>Metabolism</w:t>
      </w:r>
      <w:r>
        <w:rPr>
          <w:noProof/>
        </w:rPr>
        <w:tab/>
      </w:r>
      <w:r>
        <w:rPr>
          <w:noProof/>
        </w:rPr>
        <w:fldChar w:fldCharType="begin"/>
      </w:r>
      <w:r>
        <w:rPr>
          <w:noProof/>
        </w:rPr>
        <w:instrText xml:space="preserve"> PAGEREF _Toc139015990 \h </w:instrText>
      </w:r>
      <w:r>
        <w:rPr>
          <w:noProof/>
        </w:rPr>
      </w:r>
      <w:r>
        <w:rPr>
          <w:noProof/>
        </w:rPr>
        <w:fldChar w:fldCharType="separate"/>
      </w:r>
      <w:r>
        <w:rPr>
          <w:noProof/>
        </w:rPr>
        <w:t>6</w:t>
      </w:r>
      <w:r>
        <w:rPr>
          <w:noProof/>
        </w:rPr>
        <w:fldChar w:fldCharType="end"/>
      </w:r>
    </w:p>
    <w:p w14:paraId="08D41ABB" w14:textId="44EC343D" w:rsidR="00FA7C4C" w:rsidRDefault="00FA7C4C">
      <w:pPr>
        <w:pStyle w:val="TOC1"/>
        <w:tabs>
          <w:tab w:val="left" w:pos="660"/>
          <w:tab w:val="right" w:leader="dot" w:pos="9350"/>
        </w:tabs>
        <w:rPr>
          <w:rFonts w:eastAsiaTheme="minorEastAsia"/>
          <w:noProof/>
        </w:rPr>
      </w:pPr>
      <w:r w:rsidRPr="00C07321">
        <w:rPr>
          <w:rFonts w:ascii="Arial" w:hAnsi="Arial" w:cs="Arial"/>
          <w:b/>
          <w:bCs/>
          <w:noProof/>
        </w:rPr>
        <w:t>4.6.</w:t>
      </w:r>
      <w:r>
        <w:rPr>
          <w:rFonts w:eastAsiaTheme="minorEastAsia"/>
          <w:noProof/>
        </w:rPr>
        <w:tab/>
      </w:r>
      <w:r w:rsidRPr="00C07321">
        <w:rPr>
          <w:rFonts w:ascii="Arial" w:hAnsi="Arial" w:cs="Arial"/>
          <w:b/>
          <w:bCs/>
          <w:noProof/>
        </w:rPr>
        <w:t>Excretion</w:t>
      </w:r>
      <w:r>
        <w:rPr>
          <w:noProof/>
        </w:rPr>
        <w:tab/>
      </w:r>
      <w:r>
        <w:rPr>
          <w:noProof/>
        </w:rPr>
        <w:fldChar w:fldCharType="begin"/>
      </w:r>
      <w:r>
        <w:rPr>
          <w:noProof/>
        </w:rPr>
        <w:instrText xml:space="preserve"> PAGEREF _Toc139015991 \h </w:instrText>
      </w:r>
      <w:r>
        <w:rPr>
          <w:noProof/>
        </w:rPr>
      </w:r>
      <w:r>
        <w:rPr>
          <w:noProof/>
        </w:rPr>
        <w:fldChar w:fldCharType="separate"/>
      </w:r>
      <w:r>
        <w:rPr>
          <w:noProof/>
        </w:rPr>
        <w:t>6</w:t>
      </w:r>
      <w:r>
        <w:rPr>
          <w:noProof/>
        </w:rPr>
        <w:fldChar w:fldCharType="end"/>
      </w:r>
    </w:p>
    <w:p w14:paraId="4C123274" w14:textId="07D113CA" w:rsidR="00FA7C4C" w:rsidRDefault="00FA7C4C">
      <w:pPr>
        <w:pStyle w:val="TOC1"/>
        <w:tabs>
          <w:tab w:val="left" w:pos="660"/>
          <w:tab w:val="right" w:leader="dot" w:pos="9350"/>
        </w:tabs>
        <w:rPr>
          <w:rFonts w:eastAsiaTheme="minorEastAsia"/>
          <w:noProof/>
        </w:rPr>
      </w:pPr>
      <w:r w:rsidRPr="00C07321">
        <w:rPr>
          <w:rFonts w:ascii="Arial" w:hAnsi="Arial" w:cs="Arial"/>
          <w:b/>
          <w:bCs/>
          <w:noProof/>
        </w:rPr>
        <w:t>4.7.</w:t>
      </w:r>
      <w:r>
        <w:rPr>
          <w:rFonts w:eastAsiaTheme="minorEastAsia"/>
          <w:noProof/>
        </w:rPr>
        <w:tab/>
      </w:r>
      <w:r w:rsidRPr="00C07321">
        <w:rPr>
          <w:rFonts w:ascii="Arial" w:hAnsi="Arial" w:cs="Arial"/>
          <w:b/>
          <w:bCs/>
          <w:noProof/>
        </w:rPr>
        <w:t>Pharmacokinetic drug interactions</w:t>
      </w:r>
      <w:r>
        <w:rPr>
          <w:noProof/>
        </w:rPr>
        <w:tab/>
      </w:r>
      <w:r>
        <w:rPr>
          <w:noProof/>
        </w:rPr>
        <w:fldChar w:fldCharType="begin"/>
      </w:r>
      <w:r>
        <w:rPr>
          <w:noProof/>
        </w:rPr>
        <w:instrText xml:space="preserve"> PAGEREF _Toc139015992 \h </w:instrText>
      </w:r>
      <w:r>
        <w:rPr>
          <w:noProof/>
        </w:rPr>
      </w:r>
      <w:r>
        <w:rPr>
          <w:noProof/>
        </w:rPr>
        <w:fldChar w:fldCharType="separate"/>
      </w:r>
      <w:r>
        <w:rPr>
          <w:noProof/>
        </w:rPr>
        <w:t>6</w:t>
      </w:r>
      <w:r>
        <w:rPr>
          <w:noProof/>
        </w:rPr>
        <w:fldChar w:fldCharType="end"/>
      </w:r>
    </w:p>
    <w:p w14:paraId="712660A8" w14:textId="6F235C87" w:rsidR="00FA7C4C" w:rsidRDefault="00FA7C4C">
      <w:pPr>
        <w:pStyle w:val="TOC1"/>
        <w:tabs>
          <w:tab w:val="left" w:pos="660"/>
          <w:tab w:val="right" w:leader="dot" w:pos="9350"/>
        </w:tabs>
        <w:rPr>
          <w:rFonts w:eastAsiaTheme="minorEastAsia"/>
          <w:noProof/>
        </w:rPr>
      </w:pPr>
      <w:r w:rsidRPr="00C07321">
        <w:rPr>
          <w:rFonts w:ascii="Arial" w:hAnsi="Arial" w:cs="Arial"/>
          <w:b/>
          <w:bCs/>
          <w:noProof/>
        </w:rPr>
        <w:t>4.8.</w:t>
      </w:r>
      <w:r>
        <w:rPr>
          <w:rFonts w:eastAsiaTheme="minorEastAsia"/>
          <w:noProof/>
        </w:rPr>
        <w:tab/>
      </w:r>
      <w:r w:rsidRPr="00C07321">
        <w:rPr>
          <w:rFonts w:ascii="Arial" w:hAnsi="Arial" w:cs="Arial"/>
          <w:b/>
          <w:bCs/>
          <w:noProof/>
        </w:rPr>
        <w:t>Other pharmacokinetic studies</w:t>
      </w:r>
      <w:r>
        <w:rPr>
          <w:noProof/>
        </w:rPr>
        <w:tab/>
      </w:r>
      <w:r>
        <w:rPr>
          <w:noProof/>
        </w:rPr>
        <w:fldChar w:fldCharType="begin"/>
      </w:r>
      <w:r>
        <w:rPr>
          <w:noProof/>
        </w:rPr>
        <w:instrText xml:space="preserve"> PAGEREF _Toc139015993 \h </w:instrText>
      </w:r>
      <w:r>
        <w:rPr>
          <w:noProof/>
        </w:rPr>
      </w:r>
      <w:r>
        <w:rPr>
          <w:noProof/>
        </w:rPr>
        <w:fldChar w:fldCharType="separate"/>
      </w:r>
      <w:r>
        <w:rPr>
          <w:noProof/>
        </w:rPr>
        <w:t>6</w:t>
      </w:r>
      <w:r>
        <w:rPr>
          <w:noProof/>
        </w:rPr>
        <w:fldChar w:fldCharType="end"/>
      </w:r>
    </w:p>
    <w:p w14:paraId="68570909" w14:textId="3EE2F437" w:rsidR="00FA7C4C" w:rsidRDefault="00FA7C4C">
      <w:pPr>
        <w:pStyle w:val="TOC1"/>
        <w:tabs>
          <w:tab w:val="left" w:pos="660"/>
          <w:tab w:val="right" w:leader="dot" w:pos="9350"/>
        </w:tabs>
        <w:rPr>
          <w:rFonts w:eastAsiaTheme="minorEastAsia"/>
          <w:noProof/>
        </w:rPr>
      </w:pPr>
      <w:r w:rsidRPr="00C07321">
        <w:rPr>
          <w:rFonts w:ascii="Arial" w:hAnsi="Arial" w:cs="Arial"/>
          <w:b/>
          <w:bCs/>
          <w:noProof/>
        </w:rPr>
        <w:t>4.9.</w:t>
      </w:r>
      <w:r>
        <w:rPr>
          <w:rFonts w:eastAsiaTheme="minorEastAsia"/>
          <w:noProof/>
        </w:rPr>
        <w:tab/>
      </w:r>
      <w:r w:rsidRPr="00C07321">
        <w:rPr>
          <w:rFonts w:ascii="Arial" w:hAnsi="Arial" w:cs="Arial"/>
          <w:b/>
          <w:bCs/>
          <w:noProof/>
        </w:rPr>
        <w:t>Discussion and conclusions</w:t>
      </w:r>
      <w:r>
        <w:rPr>
          <w:noProof/>
        </w:rPr>
        <w:tab/>
      </w:r>
      <w:r>
        <w:rPr>
          <w:noProof/>
        </w:rPr>
        <w:fldChar w:fldCharType="begin"/>
      </w:r>
      <w:r>
        <w:rPr>
          <w:noProof/>
        </w:rPr>
        <w:instrText xml:space="preserve"> PAGEREF _Toc139015994 \h </w:instrText>
      </w:r>
      <w:r>
        <w:rPr>
          <w:noProof/>
        </w:rPr>
      </w:r>
      <w:r>
        <w:rPr>
          <w:noProof/>
        </w:rPr>
        <w:fldChar w:fldCharType="separate"/>
      </w:r>
      <w:r>
        <w:rPr>
          <w:noProof/>
        </w:rPr>
        <w:t>6</w:t>
      </w:r>
      <w:r>
        <w:rPr>
          <w:noProof/>
        </w:rPr>
        <w:fldChar w:fldCharType="end"/>
      </w:r>
    </w:p>
    <w:p w14:paraId="6E028FC9" w14:textId="36A9F52A" w:rsidR="00FA7C4C" w:rsidRDefault="00FA7C4C">
      <w:pPr>
        <w:pStyle w:val="TOC1"/>
        <w:tabs>
          <w:tab w:val="left" w:pos="880"/>
          <w:tab w:val="right" w:leader="dot" w:pos="9350"/>
        </w:tabs>
        <w:rPr>
          <w:rFonts w:eastAsiaTheme="minorEastAsia"/>
          <w:noProof/>
        </w:rPr>
      </w:pPr>
      <w:r w:rsidRPr="00C07321">
        <w:rPr>
          <w:rFonts w:ascii="Arial" w:hAnsi="Arial" w:cs="Arial"/>
          <w:b/>
          <w:bCs/>
          <w:noProof/>
        </w:rPr>
        <w:t>4.10.</w:t>
      </w:r>
      <w:r>
        <w:rPr>
          <w:rFonts w:eastAsiaTheme="minorEastAsia"/>
          <w:noProof/>
        </w:rPr>
        <w:tab/>
      </w:r>
      <w:r w:rsidRPr="00C07321">
        <w:rPr>
          <w:rFonts w:ascii="Arial" w:hAnsi="Arial" w:cs="Arial"/>
          <w:b/>
          <w:bCs/>
          <w:noProof/>
        </w:rPr>
        <w:t>Tables and figures (either here or included in text)</w:t>
      </w:r>
      <w:r>
        <w:rPr>
          <w:noProof/>
        </w:rPr>
        <w:tab/>
      </w:r>
      <w:r>
        <w:rPr>
          <w:noProof/>
        </w:rPr>
        <w:fldChar w:fldCharType="begin"/>
      </w:r>
      <w:r>
        <w:rPr>
          <w:noProof/>
        </w:rPr>
        <w:instrText xml:space="preserve"> PAGEREF _Toc139015995 \h </w:instrText>
      </w:r>
      <w:r>
        <w:rPr>
          <w:noProof/>
        </w:rPr>
      </w:r>
      <w:r>
        <w:rPr>
          <w:noProof/>
        </w:rPr>
        <w:fldChar w:fldCharType="separate"/>
      </w:r>
      <w:r>
        <w:rPr>
          <w:noProof/>
        </w:rPr>
        <w:t>6</w:t>
      </w:r>
      <w:r>
        <w:rPr>
          <w:noProof/>
        </w:rPr>
        <w:fldChar w:fldCharType="end"/>
      </w:r>
    </w:p>
    <w:p w14:paraId="7352F2F9" w14:textId="05BD4E7B" w:rsidR="00FA7C4C" w:rsidRDefault="00FA7C4C">
      <w:pPr>
        <w:pStyle w:val="TOC1"/>
        <w:tabs>
          <w:tab w:val="left" w:pos="440"/>
          <w:tab w:val="right" w:leader="dot" w:pos="9350"/>
        </w:tabs>
        <w:rPr>
          <w:rFonts w:eastAsiaTheme="minorEastAsia"/>
          <w:noProof/>
        </w:rPr>
      </w:pPr>
      <w:r w:rsidRPr="00C07321">
        <w:rPr>
          <w:rFonts w:ascii="Arial" w:hAnsi="Arial" w:cs="Arial"/>
          <w:b/>
          <w:bCs/>
          <w:noProof/>
        </w:rPr>
        <w:t>5.</w:t>
      </w:r>
      <w:r>
        <w:rPr>
          <w:rFonts w:eastAsiaTheme="minorEastAsia"/>
          <w:noProof/>
        </w:rPr>
        <w:tab/>
      </w:r>
      <w:r w:rsidRPr="00C07321">
        <w:rPr>
          <w:rFonts w:ascii="Arial" w:hAnsi="Arial" w:cs="Arial"/>
          <w:b/>
          <w:bCs/>
          <w:noProof/>
        </w:rPr>
        <w:t>Pharmacokinetics Tabulated Summary</w:t>
      </w:r>
      <w:r>
        <w:rPr>
          <w:noProof/>
        </w:rPr>
        <w:tab/>
      </w:r>
      <w:r>
        <w:rPr>
          <w:noProof/>
        </w:rPr>
        <w:fldChar w:fldCharType="begin"/>
      </w:r>
      <w:r>
        <w:rPr>
          <w:noProof/>
        </w:rPr>
        <w:instrText xml:space="preserve"> PAGEREF _Toc139015996 \h </w:instrText>
      </w:r>
      <w:r>
        <w:rPr>
          <w:noProof/>
        </w:rPr>
      </w:r>
      <w:r>
        <w:rPr>
          <w:noProof/>
        </w:rPr>
        <w:fldChar w:fldCharType="separate"/>
      </w:r>
      <w:r>
        <w:rPr>
          <w:noProof/>
        </w:rPr>
        <w:t>6</w:t>
      </w:r>
      <w:r>
        <w:rPr>
          <w:noProof/>
        </w:rPr>
        <w:fldChar w:fldCharType="end"/>
      </w:r>
    </w:p>
    <w:p w14:paraId="50403C75" w14:textId="521F53F1" w:rsidR="00FA7C4C" w:rsidRDefault="00FA7C4C">
      <w:pPr>
        <w:pStyle w:val="TOC1"/>
        <w:tabs>
          <w:tab w:val="left" w:pos="440"/>
          <w:tab w:val="right" w:leader="dot" w:pos="9350"/>
        </w:tabs>
        <w:rPr>
          <w:rFonts w:eastAsiaTheme="minorEastAsia"/>
          <w:noProof/>
        </w:rPr>
      </w:pPr>
      <w:r w:rsidRPr="00C07321">
        <w:rPr>
          <w:rFonts w:ascii="Arial" w:hAnsi="Arial" w:cs="Arial"/>
          <w:b/>
          <w:bCs/>
          <w:noProof/>
        </w:rPr>
        <w:t>6.</w:t>
      </w:r>
      <w:r>
        <w:rPr>
          <w:rFonts w:eastAsiaTheme="minorEastAsia"/>
          <w:noProof/>
        </w:rPr>
        <w:tab/>
      </w:r>
      <w:r w:rsidRPr="00C07321">
        <w:rPr>
          <w:rFonts w:ascii="Arial" w:hAnsi="Arial" w:cs="Arial"/>
          <w:b/>
          <w:bCs/>
          <w:noProof/>
        </w:rPr>
        <w:t>Toxicology Written Summary</w:t>
      </w:r>
      <w:r>
        <w:rPr>
          <w:noProof/>
        </w:rPr>
        <w:tab/>
      </w:r>
      <w:r>
        <w:rPr>
          <w:noProof/>
        </w:rPr>
        <w:fldChar w:fldCharType="begin"/>
      </w:r>
      <w:r>
        <w:rPr>
          <w:noProof/>
        </w:rPr>
        <w:instrText xml:space="preserve"> PAGEREF _Toc139015997 \h </w:instrText>
      </w:r>
      <w:r>
        <w:rPr>
          <w:noProof/>
        </w:rPr>
      </w:r>
      <w:r>
        <w:rPr>
          <w:noProof/>
        </w:rPr>
        <w:fldChar w:fldCharType="separate"/>
      </w:r>
      <w:r>
        <w:rPr>
          <w:noProof/>
        </w:rPr>
        <w:t>6</w:t>
      </w:r>
      <w:r>
        <w:rPr>
          <w:noProof/>
        </w:rPr>
        <w:fldChar w:fldCharType="end"/>
      </w:r>
    </w:p>
    <w:p w14:paraId="4B5C340A" w14:textId="325DF1B9" w:rsidR="00FA7C4C" w:rsidRDefault="00FA7C4C">
      <w:pPr>
        <w:pStyle w:val="TOC1"/>
        <w:tabs>
          <w:tab w:val="left" w:pos="660"/>
          <w:tab w:val="right" w:leader="dot" w:pos="9350"/>
        </w:tabs>
        <w:rPr>
          <w:rFonts w:eastAsiaTheme="minorEastAsia"/>
          <w:noProof/>
        </w:rPr>
      </w:pPr>
      <w:r w:rsidRPr="00C07321">
        <w:rPr>
          <w:rFonts w:ascii="Arial" w:hAnsi="Arial" w:cs="Arial"/>
          <w:b/>
          <w:bCs/>
          <w:noProof/>
        </w:rPr>
        <w:t>6.1.</w:t>
      </w:r>
      <w:r>
        <w:rPr>
          <w:rFonts w:eastAsiaTheme="minorEastAsia"/>
          <w:noProof/>
        </w:rPr>
        <w:tab/>
      </w:r>
      <w:r w:rsidRPr="00C07321">
        <w:rPr>
          <w:rFonts w:ascii="Arial" w:hAnsi="Arial" w:cs="Arial"/>
          <w:b/>
          <w:bCs/>
          <w:noProof/>
        </w:rPr>
        <w:t>Summary</w:t>
      </w:r>
      <w:r>
        <w:rPr>
          <w:noProof/>
        </w:rPr>
        <w:tab/>
      </w:r>
      <w:r>
        <w:rPr>
          <w:noProof/>
        </w:rPr>
        <w:fldChar w:fldCharType="begin"/>
      </w:r>
      <w:r>
        <w:rPr>
          <w:noProof/>
        </w:rPr>
        <w:instrText xml:space="preserve"> PAGEREF _Toc139015998 \h </w:instrText>
      </w:r>
      <w:r>
        <w:rPr>
          <w:noProof/>
        </w:rPr>
      </w:r>
      <w:r>
        <w:rPr>
          <w:noProof/>
        </w:rPr>
        <w:fldChar w:fldCharType="separate"/>
      </w:r>
      <w:r>
        <w:rPr>
          <w:noProof/>
        </w:rPr>
        <w:t>6</w:t>
      </w:r>
      <w:r>
        <w:rPr>
          <w:noProof/>
        </w:rPr>
        <w:fldChar w:fldCharType="end"/>
      </w:r>
    </w:p>
    <w:p w14:paraId="2B452DD0" w14:textId="7AC432E2" w:rsidR="00FA7C4C" w:rsidRDefault="00FA7C4C">
      <w:pPr>
        <w:pStyle w:val="TOC1"/>
        <w:tabs>
          <w:tab w:val="left" w:pos="660"/>
          <w:tab w:val="right" w:leader="dot" w:pos="9350"/>
        </w:tabs>
        <w:rPr>
          <w:rFonts w:eastAsiaTheme="minorEastAsia"/>
          <w:noProof/>
        </w:rPr>
      </w:pPr>
      <w:r w:rsidRPr="00C07321">
        <w:rPr>
          <w:rFonts w:ascii="Arial" w:hAnsi="Arial" w:cs="Arial"/>
          <w:b/>
          <w:bCs/>
          <w:noProof/>
        </w:rPr>
        <w:t>6.2.</w:t>
      </w:r>
      <w:r>
        <w:rPr>
          <w:rFonts w:eastAsiaTheme="minorEastAsia"/>
          <w:noProof/>
        </w:rPr>
        <w:tab/>
      </w:r>
      <w:r w:rsidRPr="00C07321">
        <w:rPr>
          <w:rFonts w:ascii="Arial" w:hAnsi="Arial" w:cs="Arial"/>
          <w:b/>
          <w:bCs/>
          <w:noProof/>
        </w:rPr>
        <w:t>Single-dose toxicity</w:t>
      </w:r>
      <w:r>
        <w:rPr>
          <w:noProof/>
        </w:rPr>
        <w:tab/>
      </w:r>
      <w:r>
        <w:rPr>
          <w:noProof/>
        </w:rPr>
        <w:fldChar w:fldCharType="begin"/>
      </w:r>
      <w:r>
        <w:rPr>
          <w:noProof/>
        </w:rPr>
        <w:instrText xml:space="preserve"> PAGEREF _Toc139015999 \h </w:instrText>
      </w:r>
      <w:r>
        <w:rPr>
          <w:noProof/>
        </w:rPr>
      </w:r>
      <w:r>
        <w:rPr>
          <w:noProof/>
        </w:rPr>
        <w:fldChar w:fldCharType="separate"/>
      </w:r>
      <w:r>
        <w:rPr>
          <w:noProof/>
        </w:rPr>
        <w:t>7</w:t>
      </w:r>
      <w:r>
        <w:rPr>
          <w:noProof/>
        </w:rPr>
        <w:fldChar w:fldCharType="end"/>
      </w:r>
    </w:p>
    <w:p w14:paraId="17FB57A9" w14:textId="5F4C35C9" w:rsidR="00FA7C4C" w:rsidRDefault="00FA7C4C">
      <w:pPr>
        <w:pStyle w:val="TOC1"/>
        <w:tabs>
          <w:tab w:val="left" w:pos="660"/>
          <w:tab w:val="right" w:leader="dot" w:pos="9350"/>
        </w:tabs>
        <w:rPr>
          <w:rFonts w:eastAsiaTheme="minorEastAsia"/>
          <w:noProof/>
        </w:rPr>
      </w:pPr>
      <w:r w:rsidRPr="00C07321">
        <w:rPr>
          <w:rFonts w:ascii="Arial" w:hAnsi="Arial" w:cs="Arial"/>
          <w:b/>
          <w:bCs/>
          <w:noProof/>
        </w:rPr>
        <w:t>6.3.</w:t>
      </w:r>
      <w:r>
        <w:rPr>
          <w:rFonts w:eastAsiaTheme="minorEastAsia"/>
          <w:noProof/>
        </w:rPr>
        <w:tab/>
      </w:r>
      <w:r w:rsidRPr="00C07321">
        <w:rPr>
          <w:rFonts w:ascii="Arial" w:hAnsi="Arial" w:cs="Arial"/>
          <w:b/>
          <w:bCs/>
          <w:noProof/>
        </w:rPr>
        <w:t>Repeat-dose toxicity</w:t>
      </w:r>
      <w:r>
        <w:rPr>
          <w:noProof/>
        </w:rPr>
        <w:tab/>
      </w:r>
      <w:r>
        <w:rPr>
          <w:noProof/>
        </w:rPr>
        <w:fldChar w:fldCharType="begin"/>
      </w:r>
      <w:r>
        <w:rPr>
          <w:noProof/>
        </w:rPr>
        <w:instrText xml:space="preserve"> PAGEREF _Toc139016000 \h </w:instrText>
      </w:r>
      <w:r>
        <w:rPr>
          <w:noProof/>
        </w:rPr>
      </w:r>
      <w:r>
        <w:rPr>
          <w:noProof/>
        </w:rPr>
        <w:fldChar w:fldCharType="separate"/>
      </w:r>
      <w:r>
        <w:rPr>
          <w:noProof/>
        </w:rPr>
        <w:t>7</w:t>
      </w:r>
      <w:r>
        <w:rPr>
          <w:noProof/>
        </w:rPr>
        <w:fldChar w:fldCharType="end"/>
      </w:r>
    </w:p>
    <w:p w14:paraId="205EB2BB" w14:textId="3654DAFC" w:rsidR="00FA7C4C" w:rsidRDefault="00FA7C4C">
      <w:pPr>
        <w:pStyle w:val="TOC1"/>
        <w:tabs>
          <w:tab w:val="left" w:pos="660"/>
          <w:tab w:val="right" w:leader="dot" w:pos="9350"/>
        </w:tabs>
        <w:rPr>
          <w:rFonts w:eastAsiaTheme="minorEastAsia"/>
          <w:noProof/>
        </w:rPr>
      </w:pPr>
      <w:r w:rsidRPr="00C07321">
        <w:rPr>
          <w:rFonts w:ascii="Arial" w:hAnsi="Arial" w:cs="Arial"/>
          <w:b/>
          <w:bCs/>
          <w:noProof/>
        </w:rPr>
        <w:t>6.4.</w:t>
      </w:r>
      <w:r>
        <w:rPr>
          <w:rFonts w:eastAsiaTheme="minorEastAsia"/>
          <w:noProof/>
        </w:rPr>
        <w:tab/>
      </w:r>
      <w:r w:rsidRPr="00C07321">
        <w:rPr>
          <w:rFonts w:ascii="Arial" w:hAnsi="Arial" w:cs="Arial"/>
          <w:b/>
          <w:bCs/>
          <w:noProof/>
        </w:rPr>
        <w:t>Genotoxicity</w:t>
      </w:r>
      <w:r>
        <w:rPr>
          <w:noProof/>
        </w:rPr>
        <w:tab/>
      </w:r>
      <w:r>
        <w:rPr>
          <w:noProof/>
        </w:rPr>
        <w:fldChar w:fldCharType="begin"/>
      </w:r>
      <w:r>
        <w:rPr>
          <w:noProof/>
        </w:rPr>
        <w:instrText xml:space="preserve"> PAGEREF _Toc139016001 \h </w:instrText>
      </w:r>
      <w:r>
        <w:rPr>
          <w:noProof/>
        </w:rPr>
      </w:r>
      <w:r>
        <w:rPr>
          <w:noProof/>
        </w:rPr>
        <w:fldChar w:fldCharType="separate"/>
      </w:r>
      <w:r>
        <w:rPr>
          <w:noProof/>
        </w:rPr>
        <w:t>7</w:t>
      </w:r>
      <w:r>
        <w:rPr>
          <w:noProof/>
        </w:rPr>
        <w:fldChar w:fldCharType="end"/>
      </w:r>
    </w:p>
    <w:p w14:paraId="6BFB7C95" w14:textId="753B0B4E" w:rsidR="00FA7C4C" w:rsidRDefault="00FA7C4C">
      <w:pPr>
        <w:pStyle w:val="TOC1"/>
        <w:tabs>
          <w:tab w:val="left" w:pos="660"/>
          <w:tab w:val="right" w:leader="dot" w:pos="9350"/>
        </w:tabs>
        <w:rPr>
          <w:rFonts w:eastAsiaTheme="minorEastAsia"/>
          <w:noProof/>
        </w:rPr>
      </w:pPr>
      <w:r w:rsidRPr="00C07321">
        <w:rPr>
          <w:rFonts w:ascii="Arial" w:hAnsi="Arial" w:cs="Arial"/>
          <w:b/>
          <w:bCs/>
          <w:noProof/>
        </w:rPr>
        <w:t>6.5.</w:t>
      </w:r>
      <w:r>
        <w:rPr>
          <w:rFonts w:eastAsiaTheme="minorEastAsia"/>
          <w:noProof/>
        </w:rPr>
        <w:tab/>
      </w:r>
      <w:r w:rsidRPr="00C07321">
        <w:rPr>
          <w:rFonts w:ascii="Arial" w:hAnsi="Arial" w:cs="Arial"/>
          <w:b/>
          <w:bCs/>
          <w:noProof/>
        </w:rPr>
        <w:t>Carcinogenicity</w:t>
      </w:r>
      <w:r>
        <w:rPr>
          <w:noProof/>
        </w:rPr>
        <w:tab/>
      </w:r>
      <w:r>
        <w:rPr>
          <w:noProof/>
        </w:rPr>
        <w:fldChar w:fldCharType="begin"/>
      </w:r>
      <w:r>
        <w:rPr>
          <w:noProof/>
        </w:rPr>
        <w:instrText xml:space="preserve"> PAGEREF _Toc139016002 \h </w:instrText>
      </w:r>
      <w:r>
        <w:rPr>
          <w:noProof/>
        </w:rPr>
      </w:r>
      <w:r>
        <w:rPr>
          <w:noProof/>
        </w:rPr>
        <w:fldChar w:fldCharType="separate"/>
      </w:r>
      <w:r>
        <w:rPr>
          <w:noProof/>
        </w:rPr>
        <w:t>7</w:t>
      </w:r>
      <w:r>
        <w:rPr>
          <w:noProof/>
        </w:rPr>
        <w:fldChar w:fldCharType="end"/>
      </w:r>
    </w:p>
    <w:p w14:paraId="29E7595D" w14:textId="25606C9D" w:rsidR="00FA7C4C" w:rsidRDefault="00FA7C4C">
      <w:pPr>
        <w:pStyle w:val="TOC1"/>
        <w:tabs>
          <w:tab w:val="left" w:pos="660"/>
          <w:tab w:val="right" w:leader="dot" w:pos="9350"/>
        </w:tabs>
        <w:rPr>
          <w:rFonts w:eastAsiaTheme="minorEastAsia"/>
          <w:noProof/>
        </w:rPr>
      </w:pPr>
      <w:r w:rsidRPr="00C07321">
        <w:rPr>
          <w:rFonts w:ascii="Arial" w:hAnsi="Arial" w:cs="Arial"/>
          <w:b/>
          <w:bCs/>
          <w:noProof/>
        </w:rPr>
        <w:t>6.6.</w:t>
      </w:r>
      <w:r>
        <w:rPr>
          <w:rFonts w:eastAsiaTheme="minorEastAsia"/>
          <w:noProof/>
        </w:rPr>
        <w:tab/>
      </w:r>
      <w:r w:rsidRPr="00C07321">
        <w:rPr>
          <w:rFonts w:ascii="Arial" w:hAnsi="Arial" w:cs="Arial"/>
          <w:b/>
          <w:bCs/>
          <w:noProof/>
        </w:rPr>
        <w:t>Reproductive and developmental toxicity</w:t>
      </w:r>
      <w:r>
        <w:rPr>
          <w:noProof/>
        </w:rPr>
        <w:tab/>
      </w:r>
      <w:r>
        <w:rPr>
          <w:noProof/>
        </w:rPr>
        <w:fldChar w:fldCharType="begin"/>
      </w:r>
      <w:r>
        <w:rPr>
          <w:noProof/>
        </w:rPr>
        <w:instrText xml:space="preserve"> PAGEREF _Toc139016003 \h </w:instrText>
      </w:r>
      <w:r>
        <w:rPr>
          <w:noProof/>
        </w:rPr>
      </w:r>
      <w:r>
        <w:rPr>
          <w:noProof/>
        </w:rPr>
        <w:fldChar w:fldCharType="separate"/>
      </w:r>
      <w:r>
        <w:rPr>
          <w:noProof/>
        </w:rPr>
        <w:t>7</w:t>
      </w:r>
      <w:r>
        <w:rPr>
          <w:noProof/>
        </w:rPr>
        <w:fldChar w:fldCharType="end"/>
      </w:r>
    </w:p>
    <w:p w14:paraId="2B5C1ABB" w14:textId="4918C9C6" w:rsidR="00FA7C4C" w:rsidRDefault="00FA7C4C">
      <w:pPr>
        <w:pStyle w:val="TOC1"/>
        <w:tabs>
          <w:tab w:val="left" w:pos="660"/>
          <w:tab w:val="right" w:leader="dot" w:pos="9350"/>
        </w:tabs>
        <w:rPr>
          <w:rFonts w:eastAsiaTheme="minorEastAsia"/>
          <w:noProof/>
        </w:rPr>
      </w:pPr>
      <w:r w:rsidRPr="00C07321">
        <w:rPr>
          <w:rFonts w:ascii="Arial" w:hAnsi="Arial" w:cs="Arial"/>
          <w:b/>
          <w:bCs/>
          <w:noProof/>
        </w:rPr>
        <w:t>6.7.</w:t>
      </w:r>
      <w:r>
        <w:rPr>
          <w:rFonts w:eastAsiaTheme="minorEastAsia"/>
          <w:noProof/>
        </w:rPr>
        <w:tab/>
      </w:r>
      <w:r w:rsidRPr="00C07321">
        <w:rPr>
          <w:rFonts w:ascii="Arial" w:hAnsi="Arial" w:cs="Arial"/>
          <w:b/>
          <w:bCs/>
          <w:noProof/>
        </w:rPr>
        <w:t>Studies in juvenile animals</w:t>
      </w:r>
      <w:r>
        <w:rPr>
          <w:noProof/>
        </w:rPr>
        <w:tab/>
      </w:r>
      <w:r>
        <w:rPr>
          <w:noProof/>
        </w:rPr>
        <w:fldChar w:fldCharType="begin"/>
      </w:r>
      <w:r>
        <w:rPr>
          <w:noProof/>
        </w:rPr>
        <w:instrText xml:space="preserve"> PAGEREF _Toc139016004 \h </w:instrText>
      </w:r>
      <w:r>
        <w:rPr>
          <w:noProof/>
        </w:rPr>
      </w:r>
      <w:r>
        <w:rPr>
          <w:noProof/>
        </w:rPr>
        <w:fldChar w:fldCharType="separate"/>
      </w:r>
      <w:r>
        <w:rPr>
          <w:noProof/>
        </w:rPr>
        <w:t>7</w:t>
      </w:r>
      <w:r>
        <w:rPr>
          <w:noProof/>
        </w:rPr>
        <w:fldChar w:fldCharType="end"/>
      </w:r>
    </w:p>
    <w:p w14:paraId="077A3887" w14:textId="3945A36D" w:rsidR="00FA7C4C" w:rsidRDefault="00FA7C4C">
      <w:pPr>
        <w:pStyle w:val="TOC1"/>
        <w:tabs>
          <w:tab w:val="left" w:pos="660"/>
          <w:tab w:val="right" w:leader="dot" w:pos="9350"/>
        </w:tabs>
        <w:rPr>
          <w:rFonts w:eastAsiaTheme="minorEastAsia"/>
          <w:noProof/>
        </w:rPr>
      </w:pPr>
      <w:r w:rsidRPr="00C07321">
        <w:rPr>
          <w:rFonts w:ascii="Arial" w:hAnsi="Arial" w:cs="Arial"/>
          <w:b/>
          <w:bCs/>
          <w:noProof/>
        </w:rPr>
        <w:lastRenderedPageBreak/>
        <w:t>6.8.</w:t>
      </w:r>
      <w:r>
        <w:rPr>
          <w:rFonts w:eastAsiaTheme="minorEastAsia"/>
          <w:noProof/>
        </w:rPr>
        <w:tab/>
      </w:r>
      <w:r w:rsidRPr="00C07321">
        <w:rPr>
          <w:rFonts w:ascii="Arial" w:hAnsi="Arial" w:cs="Arial"/>
          <w:b/>
          <w:bCs/>
          <w:noProof/>
        </w:rPr>
        <w:t>Local tolerance</w:t>
      </w:r>
      <w:r>
        <w:rPr>
          <w:noProof/>
        </w:rPr>
        <w:tab/>
      </w:r>
      <w:r>
        <w:rPr>
          <w:noProof/>
        </w:rPr>
        <w:fldChar w:fldCharType="begin"/>
      </w:r>
      <w:r>
        <w:rPr>
          <w:noProof/>
        </w:rPr>
        <w:instrText xml:space="preserve"> PAGEREF _Toc139016005 \h </w:instrText>
      </w:r>
      <w:r>
        <w:rPr>
          <w:noProof/>
        </w:rPr>
      </w:r>
      <w:r>
        <w:rPr>
          <w:noProof/>
        </w:rPr>
        <w:fldChar w:fldCharType="separate"/>
      </w:r>
      <w:r>
        <w:rPr>
          <w:noProof/>
        </w:rPr>
        <w:t>8</w:t>
      </w:r>
      <w:r>
        <w:rPr>
          <w:noProof/>
        </w:rPr>
        <w:fldChar w:fldCharType="end"/>
      </w:r>
    </w:p>
    <w:p w14:paraId="76D7362E" w14:textId="0DAC6C07" w:rsidR="00FA7C4C" w:rsidRDefault="00FA7C4C">
      <w:pPr>
        <w:pStyle w:val="TOC1"/>
        <w:tabs>
          <w:tab w:val="left" w:pos="660"/>
          <w:tab w:val="right" w:leader="dot" w:pos="9350"/>
        </w:tabs>
        <w:rPr>
          <w:rFonts w:eastAsiaTheme="minorEastAsia"/>
          <w:noProof/>
        </w:rPr>
      </w:pPr>
      <w:r w:rsidRPr="00C07321">
        <w:rPr>
          <w:rFonts w:ascii="Arial" w:hAnsi="Arial" w:cs="Arial"/>
          <w:b/>
          <w:bCs/>
          <w:noProof/>
        </w:rPr>
        <w:t>6.9.</w:t>
      </w:r>
      <w:r>
        <w:rPr>
          <w:rFonts w:eastAsiaTheme="minorEastAsia"/>
          <w:noProof/>
        </w:rPr>
        <w:tab/>
      </w:r>
      <w:r w:rsidRPr="00C07321">
        <w:rPr>
          <w:rFonts w:ascii="Arial" w:hAnsi="Arial" w:cs="Arial"/>
          <w:b/>
          <w:bCs/>
          <w:noProof/>
        </w:rPr>
        <w:t>Other toxicity studies</w:t>
      </w:r>
      <w:r>
        <w:rPr>
          <w:noProof/>
        </w:rPr>
        <w:tab/>
      </w:r>
      <w:r>
        <w:rPr>
          <w:noProof/>
        </w:rPr>
        <w:fldChar w:fldCharType="begin"/>
      </w:r>
      <w:r>
        <w:rPr>
          <w:noProof/>
        </w:rPr>
        <w:instrText xml:space="preserve"> PAGEREF _Toc139016006 \h </w:instrText>
      </w:r>
      <w:r>
        <w:rPr>
          <w:noProof/>
        </w:rPr>
      </w:r>
      <w:r>
        <w:rPr>
          <w:noProof/>
        </w:rPr>
        <w:fldChar w:fldCharType="separate"/>
      </w:r>
      <w:r>
        <w:rPr>
          <w:noProof/>
        </w:rPr>
        <w:t>8</w:t>
      </w:r>
      <w:r>
        <w:rPr>
          <w:noProof/>
        </w:rPr>
        <w:fldChar w:fldCharType="end"/>
      </w:r>
    </w:p>
    <w:p w14:paraId="39468A2F" w14:textId="121556D9" w:rsidR="00FA7C4C" w:rsidRDefault="00FA7C4C">
      <w:pPr>
        <w:pStyle w:val="TOC1"/>
        <w:tabs>
          <w:tab w:val="left" w:pos="880"/>
          <w:tab w:val="right" w:leader="dot" w:pos="9350"/>
        </w:tabs>
        <w:rPr>
          <w:rFonts w:eastAsiaTheme="minorEastAsia"/>
          <w:noProof/>
        </w:rPr>
      </w:pPr>
      <w:r w:rsidRPr="00C07321">
        <w:rPr>
          <w:rFonts w:ascii="Arial" w:hAnsi="Arial" w:cs="Arial"/>
          <w:b/>
          <w:bCs/>
          <w:noProof/>
        </w:rPr>
        <w:t>6.10.</w:t>
      </w:r>
      <w:r>
        <w:rPr>
          <w:rFonts w:eastAsiaTheme="minorEastAsia"/>
          <w:noProof/>
        </w:rPr>
        <w:tab/>
      </w:r>
      <w:r w:rsidRPr="00C07321">
        <w:rPr>
          <w:rFonts w:ascii="Arial" w:hAnsi="Arial" w:cs="Arial"/>
          <w:b/>
          <w:bCs/>
          <w:noProof/>
        </w:rPr>
        <w:t>Discussion and conclusions</w:t>
      </w:r>
      <w:r>
        <w:rPr>
          <w:noProof/>
        </w:rPr>
        <w:tab/>
      </w:r>
      <w:r>
        <w:rPr>
          <w:noProof/>
        </w:rPr>
        <w:fldChar w:fldCharType="begin"/>
      </w:r>
      <w:r>
        <w:rPr>
          <w:noProof/>
        </w:rPr>
        <w:instrText xml:space="preserve"> PAGEREF _Toc139016007 \h </w:instrText>
      </w:r>
      <w:r>
        <w:rPr>
          <w:noProof/>
        </w:rPr>
      </w:r>
      <w:r>
        <w:rPr>
          <w:noProof/>
        </w:rPr>
        <w:fldChar w:fldCharType="separate"/>
      </w:r>
      <w:r>
        <w:rPr>
          <w:noProof/>
        </w:rPr>
        <w:t>8</w:t>
      </w:r>
      <w:r>
        <w:rPr>
          <w:noProof/>
        </w:rPr>
        <w:fldChar w:fldCharType="end"/>
      </w:r>
    </w:p>
    <w:p w14:paraId="622FF022" w14:textId="43BE8C15" w:rsidR="00FA7C4C" w:rsidRDefault="00FA7C4C">
      <w:pPr>
        <w:pStyle w:val="TOC1"/>
        <w:tabs>
          <w:tab w:val="left" w:pos="880"/>
          <w:tab w:val="right" w:leader="dot" w:pos="9350"/>
        </w:tabs>
        <w:rPr>
          <w:rFonts w:eastAsiaTheme="minorEastAsia"/>
          <w:noProof/>
        </w:rPr>
      </w:pPr>
      <w:r w:rsidRPr="00C07321">
        <w:rPr>
          <w:rFonts w:ascii="Arial" w:hAnsi="Arial" w:cs="Arial"/>
          <w:b/>
          <w:bCs/>
          <w:noProof/>
        </w:rPr>
        <w:t>6.11.</w:t>
      </w:r>
      <w:r>
        <w:rPr>
          <w:rFonts w:eastAsiaTheme="minorEastAsia"/>
          <w:noProof/>
        </w:rPr>
        <w:tab/>
      </w:r>
      <w:r w:rsidRPr="00C07321">
        <w:rPr>
          <w:rFonts w:ascii="Arial" w:hAnsi="Arial" w:cs="Arial"/>
          <w:b/>
          <w:bCs/>
          <w:noProof/>
        </w:rPr>
        <w:t>Tables and figures (either here or included in text)</w:t>
      </w:r>
      <w:r>
        <w:rPr>
          <w:noProof/>
        </w:rPr>
        <w:tab/>
      </w:r>
      <w:r>
        <w:rPr>
          <w:noProof/>
        </w:rPr>
        <w:fldChar w:fldCharType="begin"/>
      </w:r>
      <w:r>
        <w:rPr>
          <w:noProof/>
        </w:rPr>
        <w:instrText xml:space="preserve"> PAGEREF _Toc139016008 \h </w:instrText>
      </w:r>
      <w:r>
        <w:rPr>
          <w:noProof/>
        </w:rPr>
      </w:r>
      <w:r>
        <w:rPr>
          <w:noProof/>
        </w:rPr>
        <w:fldChar w:fldCharType="separate"/>
      </w:r>
      <w:r>
        <w:rPr>
          <w:noProof/>
        </w:rPr>
        <w:t>8</w:t>
      </w:r>
      <w:r>
        <w:rPr>
          <w:noProof/>
        </w:rPr>
        <w:fldChar w:fldCharType="end"/>
      </w:r>
    </w:p>
    <w:p w14:paraId="641C37FE" w14:textId="7D1BD1FC" w:rsidR="00FA7C4C" w:rsidRDefault="00FA7C4C">
      <w:pPr>
        <w:pStyle w:val="TOC1"/>
        <w:tabs>
          <w:tab w:val="left" w:pos="440"/>
          <w:tab w:val="right" w:leader="dot" w:pos="9350"/>
        </w:tabs>
        <w:rPr>
          <w:rFonts w:eastAsiaTheme="minorEastAsia"/>
          <w:noProof/>
        </w:rPr>
      </w:pPr>
      <w:r w:rsidRPr="00C07321">
        <w:rPr>
          <w:rFonts w:ascii="Arial" w:hAnsi="Arial" w:cs="Arial"/>
          <w:b/>
          <w:bCs/>
          <w:noProof/>
        </w:rPr>
        <w:t>7.</w:t>
      </w:r>
      <w:r>
        <w:rPr>
          <w:rFonts w:eastAsiaTheme="minorEastAsia"/>
          <w:noProof/>
        </w:rPr>
        <w:tab/>
      </w:r>
      <w:r w:rsidRPr="00C07321">
        <w:rPr>
          <w:rFonts w:ascii="Arial" w:hAnsi="Arial" w:cs="Arial"/>
          <w:b/>
          <w:bCs/>
          <w:noProof/>
        </w:rPr>
        <w:t>Toxicology Tabulated Summary</w:t>
      </w:r>
      <w:r>
        <w:rPr>
          <w:noProof/>
        </w:rPr>
        <w:tab/>
      </w:r>
      <w:r>
        <w:rPr>
          <w:noProof/>
        </w:rPr>
        <w:fldChar w:fldCharType="begin"/>
      </w:r>
      <w:r>
        <w:rPr>
          <w:noProof/>
        </w:rPr>
        <w:instrText xml:space="preserve"> PAGEREF _Toc139016009 \h </w:instrText>
      </w:r>
      <w:r>
        <w:rPr>
          <w:noProof/>
        </w:rPr>
      </w:r>
      <w:r>
        <w:rPr>
          <w:noProof/>
        </w:rPr>
        <w:fldChar w:fldCharType="separate"/>
      </w:r>
      <w:r>
        <w:rPr>
          <w:noProof/>
        </w:rPr>
        <w:t>8</w:t>
      </w:r>
      <w:r>
        <w:rPr>
          <w:noProof/>
        </w:rPr>
        <w:fldChar w:fldCharType="end"/>
      </w:r>
    </w:p>
    <w:p w14:paraId="2CFEE603" w14:textId="299CFDD7" w:rsidR="00633785" w:rsidRDefault="00C15506" w:rsidP="00633785">
      <w:pPr>
        <w:tabs>
          <w:tab w:val="right" w:leader="dot" w:pos="9350"/>
        </w:tabs>
        <w:spacing w:after="100"/>
        <w:rPr>
          <w:rFonts w:ascii="Arial" w:hAnsi="Arial" w:cs="Arial"/>
        </w:rPr>
      </w:pPr>
      <w:r w:rsidRPr="00633785">
        <w:rPr>
          <w:rFonts w:ascii="Arial" w:hAnsi="Arial" w:cs="Arial"/>
        </w:rPr>
        <w:fldChar w:fldCharType="end"/>
      </w:r>
    </w:p>
    <w:p w14:paraId="061B2FB0" w14:textId="77777777" w:rsidR="00633785" w:rsidRDefault="00633785" w:rsidP="00633785">
      <w:pPr>
        <w:tabs>
          <w:tab w:val="right" w:leader="dot" w:pos="9350"/>
        </w:tabs>
        <w:spacing w:after="100"/>
        <w:rPr>
          <w:rFonts w:ascii="Arial" w:hAnsi="Arial" w:cs="Arial"/>
        </w:rPr>
      </w:pPr>
    </w:p>
    <w:p w14:paraId="75114437" w14:textId="49CADA08" w:rsidR="00633785" w:rsidRDefault="00633785" w:rsidP="00AB2150">
      <w:pPr>
        <w:tabs>
          <w:tab w:val="right" w:leader="dot" w:pos="9350"/>
        </w:tabs>
        <w:spacing w:after="100"/>
        <w:jc w:val="both"/>
        <w:rPr>
          <w:rFonts w:ascii="Arial" w:eastAsia="Calibri" w:hAnsi="Arial" w:cs="Arial"/>
          <w:i/>
          <w:iCs/>
        </w:rPr>
      </w:pPr>
      <w:r>
        <w:rPr>
          <w:rStyle w:val="ui-provider"/>
          <w:rFonts w:ascii="Arial" w:hAnsi="Arial" w:cs="Arial"/>
          <w:highlight w:val="yellow"/>
        </w:rPr>
        <w:t>[</w:t>
      </w:r>
      <w:r w:rsidRPr="00ED2CBB">
        <w:rPr>
          <w:rStyle w:val="ui-provider"/>
          <w:rFonts w:ascii="Arial" w:hAnsi="Arial" w:cs="Arial"/>
          <w:i/>
          <w:iCs/>
          <w:highlight w:val="yellow"/>
        </w:rPr>
        <w:t>DELETE HIGHLIGHTED TEXT BEFORE SUBMITTING]</w:t>
      </w:r>
      <w:r w:rsidRPr="00ED2CBB">
        <w:rPr>
          <w:rFonts w:ascii="Arial" w:eastAsia="Calibri" w:hAnsi="Arial" w:cs="Arial"/>
          <w:i/>
          <w:iCs/>
          <w:highlight w:val="yellow"/>
        </w:rPr>
        <w:t xml:space="preserve"> </w:t>
      </w:r>
      <w:r w:rsidRPr="00ED2CBB">
        <w:rPr>
          <w:rFonts w:ascii="Arial" w:eastAsia="Calibri" w:hAnsi="Arial" w:cs="Arial"/>
          <w:b/>
          <w:bCs/>
          <w:i/>
          <w:iCs/>
          <w:highlight w:val="yellow"/>
        </w:rPr>
        <w:t>Note</w:t>
      </w:r>
      <w:r w:rsidRPr="00ED2CBB">
        <w:rPr>
          <w:rFonts w:ascii="Arial" w:eastAsia="Calibri" w:hAnsi="Arial" w:cs="Arial"/>
          <w:i/>
          <w:iCs/>
          <w:highlight w:val="yellow"/>
        </w:rPr>
        <w:t>: please be sure to update the page numbers in the Table of Contents (i.e., highlight the entire Table of Contents, go to the "References" tab and click "Update Table")</w:t>
      </w:r>
    </w:p>
    <w:p w14:paraId="57D14A8C" w14:textId="77777777" w:rsidR="00233373" w:rsidRPr="00413BE2" w:rsidRDefault="00233373" w:rsidP="00233373">
      <w:pPr>
        <w:rPr>
          <w:rFonts w:ascii="Arial" w:hAnsi="Arial" w:cs="Arial"/>
          <w:b/>
        </w:rPr>
      </w:pPr>
      <w:r w:rsidRPr="009D3A45">
        <w:rPr>
          <w:rFonts w:ascii="Arial" w:hAnsi="Arial" w:cs="Arial"/>
          <w:b/>
          <w:bCs/>
          <w:highlight w:val="yellow"/>
        </w:rPr>
        <w:t>[NOTE ON TEMPLATE: WE HAVE INCLUDED ALL SECTIONS FOR COMPLETENESS, HOWEVER AS NOTED PREVIOUSLY, SOME SECTIONS MAY NOT APPLY TO YOUR PRODUCT (E.G. PHARMACOKINETICS)]</w:t>
      </w:r>
    </w:p>
    <w:p w14:paraId="69A5584C" w14:textId="77777777" w:rsidR="00233373" w:rsidRPr="00233373" w:rsidRDefault="00233373" w:rsidP="00AB2150">
      <w:pPr>
        <w:tabs>
          <w:tab w:val="right" w:leader="dot" w:pos="9350"/>
        </w:tabs>
        <w:spacing w:after="100"/>
        <w:jc w:val="both"/>
        <w:rPr>
          <w:rFonts w:ascii="Arial" w:eastAsia="Calibri" w:hAnsi="Arial" w:cs="Arial"/>
        </w:rPr>
      </w:pPr>
    </w:p>
    <w:p w14:paraId="25922BDF" w14:textId="2E6F5E2A" w:rsidR="00C15506" w:rsidRPr="004966C7" w:rsidRDefault="00C15506" w:rsidP="00C15506">
      <w:pPr>
        <w:rPr>
          <w:rFonts w:ascii="Arial" w:hAnsi="Arial" w:cs="Arial"/>
        </w:rPr>
      </w:pPr>
      <w:r w:rsidRPr="00FA17D7">
        <w:rPr>
          <w:rFonts w:ascii="Arial" w:hAnsi="Arial" w:cs="Arial"/>
        </w:rPr>
        <w:br w:type="page"/>
      </w:r>
    </w:p>
    <w:p w14:paraId="73A9CA72" w14:textId="77777777" w:rsidR="00C15506" w:rsidRPr="00FA17D7" w:rsidRDefault="00C15506" w:rsidP="00C15506">
      <w:pPr>
        <w:keepNext/>
        <w:keepLines/>
        <w:spacing w:after="0"/>
        <w:ind w:left="360"/>
        <w:outlineLvl w:val="0"/>
        <w:rPr>
          <w:rFonts w:ascii="Arial" w:eastAsiaTheme="majorEastAsia" w:hAnsi="Arial" w:cs="Arial"/>
          <w:b/>
          <w:bCs/>
        </w:rPr>
      </w:pPr>
      <w:bookmarkStart w:id="2" w:name="_Toc133233866"/>
    </w:p>
    <w:p w14:paraId="53C87FB5" w14:textId="77777777" w:rsidR="00C15506" w:rsidRPr="00017809" w:rsidRDefault="00C15506" w:rsidP="00017809">
      <w:pPr>
        <w:pStyle w:val="Heading1"/>
        <w:numPr>
          <w:ilvl w:val="0"/>
          <w:numId w:val="6"/>
        </w:numPr>
        <w:rPr>
          <w:rFonts w:ascii="Arial" w:hAnsi="Arial" w:cs="Arial"/>
          <w:b/>
          <w:bCs/>
          <w:color w:val="auto"/>
          <w:sz w:val="22"/>
          <w:szCs w:val="22"/>
        </w:rPr>
      </w:pPr>
      <w:bookmarkStart w:id="3" w:name="_Toc139015975"/>
      <w:bookmarkStart w:id="4" w:name="Nonclinical_written_tab_summary_forTOC"/>
      <w:r w:rsidRPr="00017809">
        <w:rPr>
          <w:rFonts w:ascii="Arial" w:hAnsi="Arial" w:cs="Arial"/>
          <w:b/>
          <w:bCs/>
          <w:color w:val="auto"/>
          <w:sz w:val="22"/>
          <w:szCs w:val="22"/>
        </w:rPr>
        <w:t>Introduction</w:t>
      </w:r>
      <w:bookmarkStart w:id="5" w:name="nonclinicalSUMMARYTOC"/>
      <w:bookmarkEnd w:id="1"/>
      <w:bookmarkEnd w:id="2"/>
      <w:bookmarkEnd w:id="3"/>
      <w:r w:rsidRPr="00017809">
        <w:rPr>
          <w:rFonts w:ascii="Arial" w:hAnsi="Arial" w:cs="Arial"/>
          <w:b/>
          <w:bCs/>
          <w:color w:val="auto"/>
          <w:sz w:val="22"/>
          <w:szCs w:val="22"/>
        </w:rPr>
        <w:t xml:space="preserve"> </w:t>
      </w:r>
    </w:p>
    <w:p w14:paraId="4DD82C2D" w14:textId="3FF8E41D" w:rsidR="00C15506" w:rsidRPr="0011690A" w:rsidRDefault="00C15506" w:rsidP="00C15506">
      <w:pPr>
        <w:rPr>
          <w:rFonts w:ascii="Arial" w:hAnsi="Arial" w:cs="Arial"/>
          <w:highlight w:val="yellow"/>
        </w:rPr>
      </w:pPr>
      <w:r w:rsidRPr="0011690A">
        <w:rPr>
          <w:rFonts w:ascii="Arial" w:hAnsi="Arial" w:cs="Arial"/>
          <w:highlight w:val="yellow"/>
        </w:rPr>
        <w:t xml:space="preserve">In this section your goal is to provide the FDA with information with the following key information: </w:t>
      </w:r>
    </w:p>
    <w:p w14:paraId="7923A9FD" w14:textId="77777777" w:rsidR="00C15506" w:rsidRPr="0011690A" w:rsidRDefault="00C15506" w:rsidP="00C15506">
      <w:pPr>
        <w:numPr>
          <w:ilvl w:val="0"/>
          <w:numId w:val="2"/>
        </w:numPr>
        <w:contextualSpacing/>
        <w:rPr>
          <w:rFonts w:ascii="Arial" w:hAnsi="Arial" w:cs="Arial"/>
          <w:highlight w:val="yellow"/>
        </w:rPr>
      </w:pPr>
      <w:r w:rsidRPr="0011690A">
        <w:rPr>
          <w:rFonts w:ascii="Arial" w:hAnsi="Arial" w:cs="Arial"/>
          <w:highlight w:val="yellow"/>
        </w:rPr>
        <w:t>A brief summary about your product (consider including visuals to show the chemical structure of your product) and its pharmacologic properties</w:t>
      </w:r>
    </w:p>
    <w:p w14:paraId="683D4179" w14:textId="77777777" w:rsidR="00C15506" w:rsidRPr="0011690A" w:rsidRDefault="00C15506" w:rsidP="00C15506">
      <w:pPr>
        <w:numPr>
          <w:ilvl w:val="0"/>
          <w:numId w:val="2"/>
        </w:numPr>
        <w:contextualSpacing/>
        <w:rPr>
          <w:rFonts w:ascii="Arial" w:hAnsi="Arial" w:cs="Arial"/>
          <w:highlight w:val="yellow"/>
        </w:rPr>
      </w:pPr>
      <w:r w:rsidRPr="0011690A">
        <w:rPr>
          <w:rFonts w:ascii="Arial" w:hAnsi="Arial" w:cs="Arial"/>
          <w:highlight w:val="yellow"/>
        </w:rPr>
        <w:t>Information about your product’s proposed clinical indication, dose, and duration of use</w:t>
      </w:r>
    </w:p>
    <w:p w14:paraId="1105B4D3" w14:textId="77777777" w:rsidR="00C15506" w:rsidRPr="00FA17D7" w:rsidRDefault="00C15506" w:rsidP="00C15506">
      <w:pPr>
        <w:ind w:left="720"/>
        <w:contextualSpacing/>
        <w:rPr>
          <w:rFonts w:ascii="Arial" w:hAnsi="Arial" w:cs="Arial"/>
        </w:rPr>
      </w:pPr>
    </w:p>
    <w:p w14:paraId="22F6AB6A" w14:textId="77777777" w:rsidR="00C15506" w:rsidRPr="00017809" w:rsidRDefault="00C15506" w:rsidP="00017809">
      <w:pPr>
        <w:pStyle w:val="Heading1"/>
        <w:numPr>
          <w:ilvl w:val="0"/>
          <w:numId w:val="6"/>
        </w:numPr>
        <w:rPr>
          <w:rFonts w:ascii="Arial" w:hAnsi="Arial" w:cs="Arial"/>
          <w:b/>
          <w:bCs/>
          <w:color w:val="auto"/>
          <w:sz w:val="22"/>
          <w:szCs w:val="22"/>
        </w:rPr>
      </w:pPr>
      <w:bookmarkStart w:id="6" w:name="_Toc131393900"/>
      <w:bookmarkStart w:id="7" w:name="_Toc133233867"/>
      <w:bookmarkStart w:id="8" w:name="_Toc139015976"/>
      <w:r w:rsidRPr="00017809">
        <w:rPr>
          <w:rFonts w:ascii="Arial" w:hAnsi="Arial" w:cs="Arial"/>
          <w:b/>
          <w:bCs/>
          <w:color w:val="auto"/>
          <w:sz w:val="22"/>
          <w:szCs w:val="22"/>
        </w:rPr>
        <w:t>Pharmacology Written Summary</w:t>
      </w:r>
      <w:bookmarkEnd w:id="6"/>
      <w:bookmarkEnd w:id="7"/>
      <w:bookmarkEnd w:id="8"/>
    </w:p>
    <w:p w14:paraId="6C1AD427" w14:textId="77777777" w:rsidR="00C15506" w:rsidRPr="00017809" w:rsidRDefault="00C15506" w:rsidP="00017809">
      <w:pPr>
        <w:pStyle w:val="Heading1"/>
        <w:numPr>
          <w:ilvl w:val="1"/>
          <w:numId w:val="6"/>
        </w:numPr>
        <w:rPr>
          <w:rFonts w:ascii="Arial" w:hAnsi="Arial" w:cs="Arial"/>
          <w:b/>
          <w:bCs/>
          <w:color w:val="auto"/>
          <w:sz w:val="22"/>
          <w:szCs w:val="22"/>
        </w:rPr>
      </w:pPr>
      <w:bookmarkStart w:id="9" w:name="_Toc131393901"/>
      <w:bookmarkStart w:id="10" w:name="_Toc133233868"/>
      <w:bookmarkStart w:id="11" w:name="_Toc139015977"/>
      <w:r w:rsidRPr="00017809">
        <w:rPr>
          <w:rFonts w:ascii="Arial" w:hAnsi="Arial" w:cs="Arial"/>
          <w:b/>
          <w:bCs/>
          <w:color w:val="auto"/>
          <w:sz w:val="22"/>
          <w:szCs w:val="22"/>
        </w:rPr>
        <w:t>Summary</w:t>
      </w:r>
      <w:bookmarkEnd w:id="9"/>
      <w:bookmarkEnd w:id="10"/>
      <w:bookmarkEnd w:id="11"/>
    </w:p>
    <w:p w14:paraId="5C49C36B" w14:textId="77777777" w:rsidR="00C15506" w:rsidRPr="00FA17D7" w:rsidRDefault="00C15506" w:rsidP="00C15506">
      <w:pPr>
        <w:ind w:left="360"/>
        <w:rPr>
          <w:rFonts w:ascii="Arial" w:hAnsi="Arial" w:cs="Arial"/>
        </w:rPr>
      </w:pPr>
      <w:r w:rsidRPr="0011690A">
        <w:rPr>
          <w:rFonts w:ascii="Arial" w:hAnsi="Arial" w:cs="Arial"/>
          <w:highlight w:val="yellow"/>
        </w:rPr>
        <w:t>In this section, your goal is to provide the FDA with a summary of your key findings from the pharmacology studies for your product. (Keep it to 2-3 pages each). Consider starting with a brief description of the overall pharmacology content and then go into the notable aspects (inclusion and/or exclusion of data like a lack of an animal model).</w:t>
      </w:r>
    </w:p>
    <w:p w14:paraId="14DAC567" w14:textId="77777777" w:rsidR="00C15506" w:rsidRPr="00017809" w:rsidRDefault="00C15506" w:rsidP="00017809">
      <w:pPr>
        <w:pStyle w:val="Heading1"/>
        <w:numPr>
          <w:ilvl w:val="1"/>
          <w:numId w:val="6"/>
        </w:numPr>
        <w:rPr>
          <w:rFonts w:ascii="Arial" w:hAnsi="Arial" w:cs="Arial"/>
          <w:b/>
          <w:bCs/>
          <w:color w:val="auto"/>
          <w:sz w:val="22"/>
          <w:szCs w:val="22"/>
        </w:rPr>
      </w:pPr>
      <w:bookmarkStart w:id="12" w:name="_Toc131393902"/>
      <w:bookmarkStart w:id="13" w:name="_Toc133233869"/>
      <w:bookmarkStart w:id="14" w:name="_Toc139015978"/>
      <w:r w:rsidRPr="00017809">
        <w:rPr>
          <w:rFonts w:ascii="Arial" w:hAnsi="Arial" w:cs="Arial"/>
          <w:b/>
          <w:bCs/>
          <w:color w:val="auto"/>
          <w:sz w:val="22"/>
          <w:szCs w:val="22"/>
        </w:rPr>
        <w:t>Primary pharmacodynamics</w:t>
      </w:r>
      <w:bookmarkEnd w:id="12"/>
      <w:bookmarkEnd w:id="13"/>
      <w:bookmarkEnd w:id="14"/>
    </w:p>
    <w:p w14:paraId="27D3B89E" w14:textId="77777777" w:rsidR="00C15506" w:rsidRPr="00FA17D7" w:rsidRDefault="00C15506" w:rsidP="00C15506">
      <w:pPr>
        <w:ind w:left="360"/>
        <w:rPr>
          <w:rFonts w:ascii="Arial" w:hAnsi="Arial" w:cs="Arial"/>
        </w:rPr>
      </w:pPr>
      <w:r w:rsidRPr="0011690A">
        <w:rPr>
          <w:rFonts w:ascii="Arial" w:hAnsi="Arial" w:cs="Arial"/>
          <w:highlight w:val="yellow"/>
        </w:rPr>
        <w:t>Studies summarized and evaluated</w:t>
      </w:r>
      <w:r w:rsidRPr="00FA17D7">
        <w:rPr>
          <w:rFonts w:ascii="Arial" w:hAnsi="Arial" w:cs="Arial"/>
        </w:rPr>
        <w:t xml:space="preserve"> </w:t>
      </w:r>
    </w:p>
    <w:p w14:paraId="005E41B8" w14:textId="77777777" w:rsidR="00C15506" w:rsidRPr="00017809" w:rsidRDefault="00C15506" w:rsidP="00017809">
      <w:pPr>
        <w:pStyle w:val="Heading1"/>
        <w:numPr>
          <w:ilvl w:val="1"/>
          <w:numId w:val="6"/>
        </w:numPr>
        <w:rPr>
          <w:rFonts w:ascii="Arial" w:hAnsi="Arial" w:cs="Arial"/>
          <w:b/>
          <w:bCs/>
          <w:color w:val="auto"/>
          <w:sz w:val="22"/>
          <w:szCs w:val="22"/>
        </w:rPr>
      </w:pPr>
      <w:bookmarkStart w:id="15" w:name="_Toc131393903"/>
      <w:bookmarkStart w:id="16" w:name="_Toc133233870"/>
      <w:bookmarkStart w:id="17" w:name="_Toc139015979"/>
      <w:r w:rsidRPr="00017809">
        <w:rPr>
          <w:rFonts w:ascii="Arial" w:hAnsi="Arial" w:cs="Arial"/>
          <w:b/>
          <w:bCs/>
          <w:color w:val="auto"/>
          <w:sz w:val="22"/>
          <w:szCs w:val="22"/>
        </w:rPr>
        <w:t>Secondary pharmacodynamics</w:t>
      </w:r>
      <w:bookmarkEnd w:id="15"/>
      <w:bookmarkEnd w:id="16"/>
      <w:bookmarkEnd w:id="17"/>
    </w:p>
    <w:p w14:paraId="3B0BEBC9" w14:textId="77777777" w:rsidR="00C15506" w:rsidRPr="00FA17D7" w:rsidRDefault="00C15506" w:rsidP="00C15506">
      <w:pPr>
        <w:ind w:left="360"/>
        <w:rPr>
          <w:rFonts w:ascii="Arial" w:hAnsi="Arial" w:cs="Arial"/>
        </w:rPr>
      </w:pPr>
      <w:r w:rsidRPr="0011690A">
        <w:rPr>
          <w:rFonts w:ascii="Arial" w:hAnsi="Arial" w:cs="Arial"/>
          <w:highlight w:val="yellow"/>
        </w:rPr>
        <w:t>Studies summarized and evaluated (if applicable)</w:t>
      </w:r>
    </w:p>
    <w:p w14:paraId="536163D9" w14:textId="77777777" w:rsidR="00C15506" w:rsidRPr="00017809" w:rsidRDefault="00C15506" w:rsidP="00017809">
      <w:pPr>
        <w:pStyle w:val="Heading1"/>
        <w:numPr>
          <w:ilvl w:val="1"/>
          <w:numId w:val="6"/>
        </w:numPr>
        <w:rPr>
          <w:rFonts w:ascii="Arial" w:hAnsi="Arial" w:cs="Arial"/>
          <w:b/>
          <w:bCs/>
          <w:color w:val="auto"/>
          <w:sz w:val="22"/>
          <w:szCs w:val="22"/>
        </w:rPr>
      </w:pPr>
      <w:bookmarkStart w:id="18" w:name="_Toc131393904"/>
      <w:bookmarkStart w:id="19" w:name="_Toc133233871"/>
      <w:bookmarkStart w:id="20" w:name="_Toc139015980"/>
      <w:r w:rsidRPr="00017809">
        <w:rPr>
          <w:rFonts w:ascii="Arial" w:hAnsi="Arial" w:cs="Arial"/>
          <w:b/>
          <w:bCs/>
          <w:color w:val="auto"/>
          <w:sz w:val="22"/>
          <w:szCs w:val="22"/>
        </w:rPr>
        <w:t>Safety pharmacology</w:t>
      </w:r>
      <w:bookmarkEnd w:id="18"/>
      <w:bookmarkEnd w:id="19"/>
      <w:bookmarkEnd w:id="20"/>
    </w:p>
    <w:p w14:paraId="5A405E49" w14:textId="77777777" w:rsidR="00C15506" w:rsidRPr="00FA17D7" w:rsidRDefault="00C15506" w:rsidP="00C15506">
      <w:pPr>
        <w:ind w:left="360"/>
        <w:rPr>
          <w:rFonts w:ascii="Arial" w:hAnsi="Arial" w:cs="Arial"/>
        </w:rPr>
      </w:pPr>
      <w:r w:rsidRPr="0011690A">
        <w:rPr>
          <w:rFonts w:ascii="Arial" w:hAnsi="Arial" w:cs="Arial"/>
          <w:highlight w:val="yellow"/>
        </w:rPr>
        <w:t>Studies summarized and evaluated (if applicable)</w:t>
      </w:r>
    </w:p>
    <w:p w14:paraId="726E0A48" w14:textId="77777777" w:rsidR="00C15506" w:rsidRPr="00017809" w:rsidRDefault="00C15506" w:rsidP="00017809">
      <w:pPr>
        <w:pStyle w:val="Heading1"/>
        <w:numPr>
          <w:ilvl w:val="1"/>
          <w:numId w:val="6"/>
        </w:numPr>
        <w:rPr>
          <w:rFonts w:ascii="Arial" w:hAnsi="Arial" w:cs="Arial"/>
          <w:b/>
          <w:bCs/>
          <w:color w:val="auto"/>
          <w:sz w:val="22"/>
          <w:szCs w:val="22"/>
        </w:rPr>
      </w:pPr>
      <w:bookmarkStart w:id="21" w:name="_Toc131393905"/>
      <w:bookmarkStart w:id="22" w:name="_Toc133233872"/>
      <w:bookmarkStart w:id="23" w:name="_Toc139015981"/>
      <w:r w:rsidRPr="00017809">
        <w:rPr>
          <w:rFonts w:ascii="Arial" w:hAnsi="Arial" w:cs="Arial"/>
          <w:b/>
          <w:bCs/>
          <w:color w:val="auto"/>
          <w:sz w:val="22"/>
          <w:szCs w:val="22"/>
        </w:rPr>
        <w:t>Pharmacodynamic drug interactions</w:t>
      </w:r>
      <w:bookmarkEnd w:id="21"/>
      <w:bookmarkEnd w:id="22"/>
      <w:bookmarkEnd w:id="23"/>
    </w:p>
    <w:p w14:paraId="028D5E5A" w14:textId="77777777" w:rsidR="00C15506" w:rsidRPr="00FA17D7" w:rsidRDefault="00C15506" w:rsidP="00C15506">
      <w:pPr>
        <w:ind w:left="360"/>
        <w:rPr>
          <w:rFonts w:ascii="Arial" w:hAnsi="Arial" w:cs="Arial"/>
        </w:rPr>
      </w:pPr>
      <w:r w:rsidRPr="0011690A">
        <w:rPr>
          <w:rFonts w:ascii="Arial" w:hAnsi="Arial" w:cs="Arial"/>
          <w:highlight w:val="yellow"/>
        </w:rPr>
        <w:t>Studies summarized and evaluated (if applicable)</w:t>
      </w:r>
      <w:r w:rsidRPr="00FA17D7">
        <w:rPr>
          <w:rFonts w:ascii="Arial" w:hAnsi="Arial" w:cs="Arial"/>
        </w:rPr>
        <w:t xml:space="preserve"> </w:t>
      </w:r>
    </w:p>
    <w:p w14:paraId="04694F48" w14:textId="77777777" w:rsidR="00C15506" w:rsidRPr="00017809" w:rsidRDefault="00C15506" w:rsidP="00017809">
      <w:pPr>
        <w:pStyle w:val="Heading1"/>
        <w:numPr>
          <w:ilvl w:val="1"/>
          <w:numId w:val="6"/>
        </w:numPr>
        <w:rPr>
          <w:rFonts w:ascii="Arial" w:hAnsi="Arial" w:cs="Arial"/>
          <w:b/>
          <w:bCs/>
          <w:color w:val="auto"/>
          <w:sz w:val="22"/>
          <w:szCs w:val="22"/>
        </w:rPr>
      </w:pPr>
      <w:bookmarkStart w:id="24" w:name="_Toc131393906"/>
      <w:bookmarkStart w:id="25" w:name="_Toc133233873"/>
      <w:bookmarkStart w:id="26" w:name="_Toc139015982"/>
      <w:r w:rsidRPr="00017809">
        <w:rPr>
          <w:rFonts w:ascii="Arial" w:hAnsi="Arial" w:cs="Arial"/>
          <w:b/>
          <w:bCs/>
          <w:color w:val="auto"/>
          <w:sz w:val="22"/>
          <w:szCs w:val="22"/>
        </w:rPr>
        <w:t>Discussion and conclusions</w:t>
      </w:r>
      <w:bookmarkEnd w:id="24"/>
      <w:bookmarkEnd w:id="25"/>
      <w:bookmarkEnd w:id="26"/>
    </w:p>
    <w:p w14:paraId="5713338E" w14:textId="77777777" w:rsidR="00C15506" w:rsidRPr="00FA17D7" w:rsidRDefault="00C15506" w:rsidP="00C15506">
      <w:pPr>
        <w:ind w:left="360"/>
        <w:rPr>
          <w:rFonts w:ascii="Arial" w:hAnsi="Arial" w:cs="Arial"/>
        </w:rPr>
      </w:pPr>
      <w:r w:rsidRPr="0011690A">
        <w:rPr>
          <w:rFonts w:ascii="Arial" w:hAnsi="Arial" w:cs="Arial"/>
          <w:highlight w:val="yellow"/>
        </w:rPr>
        <w:t>In this section, summarize the key points from your study and bring up any key discussion points or issues you may need to address.</w:t>
      </w:r>
      <w:r w:rsidRPr="00FA17D7">
        <w:rPr>
          <w:rFonts w:ascii="Arial" w:hAnsi="Arial" w:cs="Arial"/>
        </w:rPr>
        <w:t xml:space="preserve"> </w:t>
      </w:r>
    </w:p>
    <w:p w14:paraId="16ADBA7A" w14:textId="77777777" w:rsidR="00C15506" w:rsidRPr="00017809" w:rsidRDefault="00C15506" w:rsidP="00017809">
      <w:pPr>
        <w:pStyle w:val="Heading1"/>
        <w:numPr>
          <w:ilvl w:val="1"/>
          <w:numId w:val="6"/>
        </w:numPr>
        <w:rPr>
          <w:rFonts w:ascii="Arial" w:hAnsi="Arial" w:cs="Arial"/>
          <w:b/>
          <w:bCs/>
          <w:color w:val="auto"/>
          <w:sz w:val="22"/>
          <w:szCs w:val="22"/>
        </w:rPr>
      </w:pPr>
      <w:bookmarkStart w:id="27" w:name="_Toc131393907"/>
      <w:bookmarkStart w:id="28" w:name="_Toc133233874"/>
      <w:bookmarkStart w:id="29" w:name="_Toc139015983"/>
      <w:r w:rsidRPr="00017809">
        <w:rPr>
          <w:rFonts w:ascii="Arial" w:hAnsi="Arial" w:cs="Arial"/>
          <w:b/>
          <w:bCs/>
          <w:color w:val="auto"/>
          <w:sz w:val="22"/>
          <w:szCs w:val="22"/>
        </w:rPr>
        <w:t>Tables and figures (either here or included in text)</w:t>
      </w:r>
      <w:bookmarkEnd w:id="27"/>
      <w:bookmarkEnd w:id="28"/>
      <w:bookmarkEnd w:id="29"/>
    </w:p>
    <w:p w14:paraId="21D79418" w14:textId="77777777" w:rsidR="00C15506" w:rsidRPr="00FA17D7" w:rsidRDefault="00C15506" w:rsidP="00C15506">
      <w:pPr>
        <w:ind w:left="360"/>
        <w:rPr>
          <w:rFonts w:ascii="Arial" w:hAnsi="Arial" w:cs="Arial"/>
        </w:rPr>
      </w:pPr>
      <w:r w:rsidRPr="0011690A">
        <w:rPr>
          <w:rFonts w:ascii="Arial" w:hAnsi="Arial" w:cs="Arial"/>
          <w:highlight w:val="yellow"/>
        </w:rPr>
        <w:t>Include a list of tables and/or figures used</w:t>
      </w:r>
    </w:p>
    <w:p w14:paraId="665911EA" w14:textId="77777777" w:rsidR="00C15506" w:rsidRPr="00FA17D7" w:rsidRDefault="00C15506" w:rsidP="00C15506">
      <w:pPr>
        <w:rPr>
          <w:rFonts w:ascii="Arial" w:hAnsi="Arial" w:cs="Arial"/>
        </w:rPr>
      </w:pPr>
    </w:p>
    <w:p w14:paraId="02113CDE" w14:textId="77777777" w:rsidR="00C15506" w:rsidRPr="00017809" w:rsidRDefault="00C15506" w:rsidP="00017809">
      <w:pPr>
        <w:pStyle w:val="Heading1"/>
        <w:numPr>
          <w:ilvl w:val="0"/>
          <w:numId w:val="6"/>
        </w:numPr>
        <w:rPr>
          <w:rFonts w:ascii="Arial" w:hAnsi="Arial" w:cs="Arial"/>
          <w:b/>
          <w:bCs/>
          <w:color w:val="auto"/>
          <w:sz w:val="22"/>
          <w:szCs w:val="22"/>
        </w:rPr>
      </w:pPr>
      <w:bookmarkStart w:id="30" w:name="_Toc131393908"/>
      <w:bookmarkStart w:id="31" w:name="_Toc133233875"/>
      <w:bookmarkStart w:id="32" w:name="_Toc139015984"/>
      <w:r w:rsidRPr="00017809">
        <w:rPr>
          <w:rFonts w:ascii="Arial" w:hAnsi="Arial" w:cs="Arial"/>
          <w:b/>
          <w:bCs/>
          <w:color w:val="auto"/>
          <w:sz w:val="22"/>
          <w:szCs w:val="22"/>
        </w:rPr>
        <w:lastRenderedPageBreak/>
        <w:t>Pharmacology Tabulated Summary</w:t>
      </w:r>
      <w:bookmarkEnd w:id="30"/>
      <w:bookmarkEnd w:id="31"/>
      <w:bookmarkEnd w:id="32"/>
      <w:r w:rsidRPr="00017809">
        <w:rPr>
          <w:rFonts w:ascii="Arial" w:hAnsi="Arial" w:cs="Arial"/>
          <w:b/>
          <w:bCs/>
          <w:color w:val="auto"/>
          <w:sz w:val="22"/>
          <w:szCs w:val="22"/>
        </w:rPr>
        <w:t xml:space="preserve"> </w:t>
      </w:r>
    </w:p>
    <w:p w14:paraId="6A58B19D" w14:textId="77777777" w:rsidR="00C15506" w:rsidRPr="00FA17D7" w:rsidRDefault="00C15506" w:rsidP="00C15506">
      <w:pPr>
        <w:rPr>
          <w:rFonts w:ascii="Arial" w:hAnsi="Arial" w:cs="Arial"/>
        </w:rPr>
      </w:pPr>
      <w:r w:rsidRPr="0011690A">
        <w:rPr>
          <w:rFonts w:ascii="Arial" w:hAnsi="Arial" w:cs="Arial"/>
          <w:noProof/>
          <w:highlight w:val="yellow"/>
        </w:rPr>
        <mc:AlternateContent>
          <mc:Choice Requires="wps">
            <w:drawing>
              <wp:anchor distT="0" distB="0" distL="114300" distR="114300" simplePos="0" relativeHeight="251659264" behindDoc="0" locked="0" layoutInCell="1" allowOverlap="1" wp14:anchorId="7AB97C04" wp14:editId="38D7B0E5">
                <wp:simplePos x="0" y="0"/>
                <wp:positionH relativeFrom="margin">
                  <wp:align>left</wp:align>
                </wp:positionH>
                <wp:positionV relativeFrom="paragraph">
                  <wp:posOffset>759216</wp:posOffset>
                </wp:positionV>
                <wp:extent cx="3239770" cy="1322070"/>
                <wp:effectExtent l="0" t="0" r="17780" b="11430"/>
                <wp:wrapTopAndBottom/>
                <wp:docPr id="17" name="Rectangle: Rounded Corners 17"/>
                <wp:cNvGraphicFramePr/>
                <a:graphic xmlns:a="http://schemas.openxmlformats.org/drawingml/2006/main">
                  <a:graphicData uri="http://schemas.microsoft.com/office/word/2010/wordprocessingShape">
                    <wps:wsp>
                      <wps:cNvSpPr/>
                      <wps:spPr>
                        <a:xfrm>
                          <a:off x="0" y="0"/>
                          <a:ext cx="3239770" cy="1322070"/>
                        </a:xfrm>
                        <a:prstGeom prst="roundRect">
                          <a:avLst/>
                        </a:prstGeom>
                        <a:solidFill>
                          <a:sysClr val="window" lastClr="FFFFFF"/>
                        </a:solidFill>
                        <a:ln w="12700" cap="flat" cmpd="sng" algn="ctr">
                          <a:solidFill>
                            <a:srgbClr val="70AD47"/>
                          </a:solidFill>
                          <a:prstDash val="solid"/>
                          <a:miter lim="800000"/>
                        </a:ln>
                        <a:effectLst/>
                      </wps:spPr>
                      <wps:txbx>
                        <w:txbxContent>
                          <w:p w14:paraId="083B8E55" w14:textId="77777777" w:rsidR="00C15506" w:rsidRPr="003532DF" w:rsidRDefault="00C15506" w:rsidP="00C15506">
                            <w:pPr>
                              <w:pStyle w:val="ListParagraph"/>
                              <w:numPr>
                                <w:ilvl w:val="0"/>
                                <w:numId w:val="3"/>
                              </w:numPr>
                              <w:rPr>
                                <w:rFonts w:ascii="Arial" w:hAnsi="Arial" w:cs="Arial"/>
                              </w:rPr>
                            </w:pPr>
                            <w:r w:rsidRPr="003532DF">
                              <w:rPr>
                                <w:rFonts w:ascii="Arial" w:hAnsi="Arial" w:cs="Arial"/>
                              </w:rPr>
                              <w:t>Pharmacology</w:t>
                            </w:r>
                          </w:p>
                          <w:p w14:paraId="6FCFFE1C" w14:textId="77777777" w:rsidR="00C15506" w:rsidRPr="003532DF" w:rsidRDefault="00C15506" w:rsidP="00C15506">
                            <w:pPr>
                              <w:pStyle w:val="ListParagraph"/>
                              <w:numPr>
                                <w:ilvl w:val="1"/>
                                <w:numId w:val="3"/>
                              </w:numPr>
                              <w:rPr>
                                <w:rFonts w:ascii="Arial" w:hAnsi="Arial" w:cs="Arial"/>
                              </w:rPr>
                            </w:pPr>
                            <w:r w:rsidRPr="003532DF">
                              <w:rPr>
                                <w:rFonts w:ascii="Arial" w:hAnsi="Arial" w:cs="Arial"/>
                              </w:rPr>
                              <w:t>Pharmacology: Overview</w:t>
                            </w:r>
                          </w:p>
                          <w:p w14:paraId="195470F5" w14:textId="77777777" w:rsidR="00C15506" w:rsidRPr="003532DF" w:rsidRDefault="00C15506" w:rsidP="00C15506">
                            <w:pPr>
                              <w:pStyle w:val="ListParagraph"/>
                              <w:numPr>
                                <w:ilvl w:val="1"/>
                                <w:numId w:val="3"/>
                              </w:numPr>
                              <w:rPr>
                                <w:rFonts w:ascii="Arial" w:hAnsi="Arial" w:cs="Arial"/>
                              </w:rPr>
                            </w:pPr>
                            <w:r w:rsidRPr="003532DF">
                              <w:rPr>
                                <w:rFonts w:ascii="Arial" w:hAnsi="Arial" w:cs="Arial"/>
                              </w:rPr>
                              <w:t>Primary Pharmacodynamics</w:t>
                            </w:r>
                          </w:p>
                          <w:p w14:paraId="577E3959" w14:textId="77777777" w:rsidR="00C15506" w:rsidRPr="003532DF" w:rsidRDefault="00C15506" w:rsidP="00C15506">
                            <w:pPr>
                              <w:pStyle w:val="ListParagraph"/>
                              <w:numPr>
                                <w:ilvl w:val="1"/>
                                <w:numId w:val="3"/>
                              </w:numPr>
                              <w:rPr>
                                <w:rFonts w:ascii="Arial" w:hAnsi="Arial" w:cs="Arial"/>
                              </w:rPr>
                            </w:pPr>
                            <w:r w:rsidRPr="003532DF">
                              <w:rPr>
                                <w:rFonts w:ascii="Arial" w:hAnsi="Arial" w:cs="Arial"/>
                              </w:rPr>
                              <w:t>Secondary Pharmacodynamics</w:t>
                            </w:r>
                          </w:p>
                          <w:p w14:paraId="206AFD13" w14:textId="77777777" w:rsidR="00C15506" w:rsidRPr="003532DF" w:rsidRDefault="00C15506" w:rsidP="00C15506">
                            <w:pPr>
                              <w:pStyle w:val="ListParagraph"/>
                              <w:numPr>
                                <w:ilvl w:val="1"/>
                                <w:numId w:val="3"/>
                              </w:numPr>
                              <w:rPr>
                                <w:rFonts w:ascii="Arial" w:hAnsi="Arial" w:cs="Arial"/>
                              </w:rPr>
                            </w:pPr>
                            <w:r w:rsidRPr="003532DF">
                              <w:rPr>
                                <w:rFonts w:ascii="Arial" w:hAnsi="Arial" w:cs="Arial"/>
                              </w:rPr>
                              <w:t>Safety Pharmacology</w:t>
                            </w:r>
                          </w:p>
                          <w:p w14:paraId="437B9167" w14:textId="77777777" w:rsidR="00C15506" w:rsidRPr="003532DF" w:rsidRDefault="00C15506" w:rsidP="00C15506">
                            <w:pPr>
                              <w:pStyle w:val="ListParagraph"/>
                              <w:numPr>
                                <w:ilvl w:val="1"/>
                                <w:numId w:val="3"/>
                              </w:numPr>
                              <w:rPr>
                                <w:rFonts w:ascii="Arial" w:hAnsi="Arial" w:cs="Arial"/>
                              </w:rPr>
                            </w:pPr>
                            <w:r w:rsidRPr="003532DF">
                              <w:rPr>
                                <w:rFonts w:ascii="Arial" w:hAnsi="Arial" w:cs="Arial"/>
                              </w:rPr>
                              <w:t>Pharmacodynamic Drug Interactions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B97C04" id="Rectangle: Rounded Corners 17" o:spid="_x0000_s1026" style="position:absolute;margin-left:0;margin-top:59.8pt;width:255.1pt;height:104.1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lJVbwIAAOwEAAAOAAAAZHJzL2Uyb0RvYy54bWysVFtv2yAUfp+0/4B4X+042dJacaqoUaZJ&#10;VVu1nfpMMMSWgMOAxM5+/Q7YTS/r0zQ/kHM494/vZHHZa0UOwvkWTEUnZzklwnCoW7Or6M/HzZdz&#10;SnxgpmYKjKjoUXh6ufz8adHZUhTQgKqFI5jE+LKzFW1CsGWWed4IzfwZWGHQKMFpFlB1u6x2rMPs&#10;WmVFnn/LOnC1dcCF93i7Hox0mfJLKXi4ldKLQFRFsbeQTpfObTyz5YKVO8ds0/KxDfYPXWjWGix6&#10;SrVmgZG9a/9KpVvuwIMMZxx0BlK2XKQZcJpJ/m6ah4ZZkWZBcLw9weT/X1p+c3iwdw5h6KwvPYpx&#10;il46HX+xP9InsI4nsEQfCMfLaTG9mM8RU462ybQoclQwT/YSbp0P3wVoEoWKOtib+h6fJCHFDtc+&#10;DP7PfrGkB9XWm1appBz9lXLkwPD18NFr6ChRzAe8rOgmfWPJN2HKkA57KuZ5bI8hraRiAUVt64p6&#10;s6OEqR3ylQeXenkT7d1ue6o6z1fr2fyjIrHpNfPN0F3KEN1YqduAlFatruh5Hr8xWploFYmU4+gv&#10;mEcp9Nt+fIgt1Mc7RxwMhPWWb1qsd42z3zGHDMXBcOvCLR5SAU4Lo0RJA+73R/fRH4mDVko6ZDwi&#10;8WvPnEBIfxik1MVkNosrkpTZ13mBintt2b62mL2+AnyWCe635UmM/kE9i9KBfsLlXMWqaGKGY+0B&#10;81G5CsMm4npzsVolN1wLy8K1ebA8Jo+QRaQf+yfm7EikgBy8geftYOU7Kg2+MdLAah9AtolnEeIB&#10;VyRpVHClEl3H9Y87+1pPXi9/Uss/AAAA//8DAFBLAwQUAAYACAAAACEAdOojF+EAAAAIAQAADwAA&#10;AGRycy9kb3ducmV2LnhtbEyPwU7DMBBE70j8g7VI3KiTIEob4lQQQZF6qGgLQr258ZJEjddR7Dbh&#10;71lOcJyd1cybbDHaVpyx940jBfEkAoFUOtNQpeB993IzA+GDJqNbR6jgGz0s8suLTKfGDbTB8zZU&#10;gkPIp1pBHUKXSunLGq32E9chsffleqsDy76SptcDh9tWJlE0lVY3xA217rCosTxuT1ZB8fqEq+I4&#10;PO/L9cfn/G2/puUSlbq+Gh8fQAQcw98z/OIzOuTMdHAnMl60CnhI4Gs8n4Jg+y6OEhAHBbfJ/Qxk&#10;nsn/A/IfAAAA//8DAFBLAQItABQABgAIAAAAIQC2gziS/gAAAOEBAAATAAAAAAAAAAAAAAAAAAAA&#10;AABbQ29udGVudF9UeXBlc10ueG1sUEsBAi0AFAAGAAgAAAAhADj9If/WAAAAlAEAAAsAAAAAAAAA&#10;AAAAAAAALwEAAF9yZWxzLy5yZWxzUEsBAi0AFAAGAAgAAAAhACymUlVvAgAA7AQAAA4AAAAAAAAA&#10;AAAAAAAALgIAAGRycy9lMm9Eb2MueG1sUEsBAi0AFAAGAAgAAAAhAHTqIxfhAAAACAEAAA8AAAAA&#10;AAAAAAAAAAAAyQQAAGRycy9kb3ducmV2LnhtbFBLBQYAAAAABAAEAPMAAADXBQAAAAA=&#10;" fillcolor="window" strokecolor="#70ad47" strokeweight="1pt">
                <v:stroke joinstyle="miter"/>
                <v:textbox>
                  <w:txbxContent>
                    <w:p w14:paraId="083B8E55" w14:textId="77777777" w:rsidR="00C15506" w:rsidRPr="003532DF" w:rsidRDefault="00C15506" w:rsidP="00C15506">
                      <w:pPr>
                        <w:pStyle w:val="ListParagraph"/>
                        <w:numPr>
                          <w:ilvl w:val="0"/>
                          <w:numId w:val="3"/>
                        </w:numPr>
                        <w:rPr>
                          <w:rFonts w:ascii="Arial" w:hAnsi="Arial" w:cs="Arial"/>
                        </w:rPr>
                      </w:pPr>
                      <w:r w:rsidRPr="003532DF">
                        <w:rPr>
                          <w:rFonts w:ascii="Arial" w:hAnsi="Arial" w:cs="Arial"/>
                        </w:rPr>
                        <w:t>Pharmacology</w:t>
                      </w:r>
                    </w:p>
                    <w:p w14:paraId="6FCFFE1C" w14:textId="77777777" w:rsidR="00C15506" w:rsidRPr="003532DF" w:rsidRDefault="00C15506" w:rsidP="00C15506">
                      <w:pPr>
                        <w:pStyle w:val="ListParagraph"/>
                        <w:numPr>
                          <w:ilvl w:val="1"/>
                          <w:numId w:val="3"/>
                        </w:numPr>
                        <w:rPr>
                          <w:rFonts w:ascii="Arial" w:hAnsi="Arial" w:cs="Arial"/>
                        </w:rPr>
                      </w:pPr>
                      <w:r w:rsidRPr="003532DF">
                        <w:rPr>
                          <w:rFonts w:ascii="Arial" w:hAnsi="Arial" w:cs="Arial"/>
                        </w:rPr>
                        <w:t>Pharmacology: Overview</w:t>
                      </w:r>
                    </w:p>
                    <w:p w14:paraId="195470F5" w14:textId="77777777" w:rsidR="00C15506" w:rsidRPr="003532DF" w:rsidRDefault="00C15506" w:rsidP="00C15506">
                      <w:pPr>
                        <w:pStyle w:val="ListParagraph"/>
                        <w:numPr>
                          <w:ilvl w:val="1"/>
                          <w:numId w:val="3"/>
                        </w:numPr>
                        <w:rPr>
                          <w:rFonts w:ascii="Arial" w:hAnsi="Arial" w:cs="Arial"/>
                        </w:rPr>
                      </w:pPr>
                      <w:r w:rsidRPr="003532DF">
                        <w:rPr>
                          <w:rFonts w:ascii="Arial" w:hAnsi="Arial" w:cs="Arial"/>
                        </w:rPr>
                        <w:t>Primary Pharmacodynamics</w:t>
                      </w:r>
                    </w:p>
                    <w:p w14:paraId="577E3959" w14:textId="77777777" w:rsidR="00C15506" w:rsidRPr="003532DF" w:rsidRDefault="00C15506" w:rsidP="00C15506">
                      <w:pPr>
                        <w:pStyle w:val="ListParagraph"/>
                        <w:numPr>
                          <w:ilvl w:val="1"/>
                          <w:numId w:val="3"/>
                        </w:numPr>
                        <w:rPr>
                          <w:rFonts w:ascii="Arial" w:hAnsi="Arial" w:cs="Arial"/>
                        </w:rPr>
                      </w:pPr>
                      <w:r w:rsidRPr="003532DF">
                        <w:rPr>
                          <w:rFonts w:ascii="Arial" w:hAnsi="Arial" w:cs="Arial"/>
                        </w:rPr>
                        <w:t>Secondary Pharmacodynamics</w:t>
                      </w:r>
                    </w:p>
                    <w:p w14:paraId="206AFD13" w14:textId="77777777" w:rsidR="00C15506" w:rsidRPr="003532DF" w:rsidRDefault="00C15506" w:rsidP="00C15506">
                      <w:pPr>
                        <w:pStyle w:val="ListParagraph"/>
                        <w:numPr>
                          <w:ilvl w:val="1"/>
                          <w:numId w:val="3"/>
                        </w:numPr>
                        <w:rPr>
                          <w:rFonts w:ascii="Arial" w:hAnsi="Arial" w:cs="Arial"/>
                        </w:rPr>
                      </w:pPr>
                      <w:r w:rsidRPr="003532DF">
                        <w:rPr>
                          <w:rFonts w:ascii="Arial" w:hAnsi="Arial" w:cs="Arial"/>
                        </w:rPr>
                        <w:t>Safety Pharmacology</w:t>
                      </w:r>
                    </w:p>
                    <w:p w14:paraId="437B9167" w14:textId="77777777" w:rsidR="00C15506" w:rsidRPr="003532DF" w:rsidRDefault="00C15506" w:rsidP="00C15506">
                      <w:pPr>
                        <w:pStyle w:val="ListParagraph"/>
                        <w:numPr>
                          <w:ilvl w:val="1"/>
                          <w:numId w:val="3"/>
                        </w:numPr>
                        <w:rPr>
                          <w:rFonts w:ascii="Arial" w:hAnsi="Arial" w:cs="Arial"/>
                        </w:rPr>
                      </w:pPr>
                      <w:r w:rsidRPr="003532DF">
                        <w:rPr>
                          <w:rFonts w:ascii="Arial" w:hAnsi="Arial" w:cs="Arial"/>
                        </w:rPr>
                        <w:t>Pharmacodynamic Drug Interactions</w:t>
                      </w:r>
                    </w:p>
                  </w:txbxContent>
                </v:textbox>
                <w10:wrap type="topAndBottom" anchorx="margin"/>
              </v:roundrect>
            </w:pict>
          </mc:Fallback>
        </mc:AlternateContent>
      </w:r>
      <w:r w:rsidRPr="0011690A">
        <w:rPr>
          <w:rFonts w:ascii="Arial" w:hAnsi="Arial" w:cs="Arial"/>
          <w:highlight w:val="yellow"/>
        </w:rPr>
        <w:t xml:space="preserve">In this section, your goal is to provide the FDA with a summary of all the different topics you covered under the pharmacology section. Consider following the example below while creating your tabulated summary and check out the </w:t>
      </w:r>
      <w:hyperlink r:id="rId11" w:history="1">
        <w:r w:rsidRPr="0011690A">
          <w:rPr>
            <w:rFonts w:ascii="Arial" w:hAnsi="Arial" w:cs="Arial"/>
            <w:color w:val="0563C1" w:themeColor="hyperlink"/>
            <w:highlight w:val="yellow"/>
            <w:u w:val="single"/>
          </w:rPr>
          <w:t>ICH guidelines (M4S-Common Technical Document for the Registration of Pharmaceuticals for Human Use - Safety</w:t>
        </w:r>
      </w:hyperlink>
      <w:r w:rsidRPr="0011690A">
        <w:rPr>
          <w:rFonts w:ascii="Arial" w:hAnsi="Arial" w:cs="Arial"/>
          <w:highlight w:val="yellow"/>
        </w:rPr>
        <w:t>)  for more examples.</w:t>
      </w:r>
    </w:p>
    <w:p w14:paraId="67A2D13E" w14:textId="77777777" w:rsidR="00C15506" w:rsidRPr="00017809" w:rsidRDefault="00C15506" w:rsidP="00017809">
      <w:pPr>
        <w:pStyle w:val="Heading1"/>
        <w:rPr>
          <w:rFonts w:ascii="Arial" w:hAnsi="Arial" w:cs="Arial"/>
          <w:b/>
          <w:bCs/>
          <w:color w:val="auto"/>
          <w:sz w:val="22"/>
          <w:szCs w:val="22"/>
        </w:rPr>
      </w:pPr>
    </w:p>
    <w:p w14:paraId="6C421601" w14:textId="77777777" w:rsidR="00C15506" w:rsidRPr="00017809" w:rsidRDefault="00C15506" w:rsidP="00017809">
      <w:pPr>
        <w:pStyle w:val="Heading1"/>
        <w:numPr>
          <w:ilvl w:val="0"/>
          <w:numId w:val="6"/>
        </w:numPr>
        <w:rPr>
          <w:rFonts w:ascii="Arial" w:hAnsi="Arial" w:cs="Arial"/>
          <w:b/>
          <w:bCs/>
          <w:color w:val="auto"/>
          <w:sz w:val="22"/>
          <w:szCs w:val="22"/>
        </w:rPr>
      </w:pPr>
      <w:bookmarkStart w:id="33" w:name="_Toc131393909"/>
      <w:bookmarkStart w:id="34" w:name="_Toc133233876"/>
      <w:bookmarkStart w:id="35" w:name="_Toc139015985"/>
      <w:r w:rsidRPr="00017809">
        <w:rPr>
          <w:rFonts w:ascii="Arial" w:hAnsi="Arial" w:cs="Arial"/>
          <w:b/>
          <w:bCs/>
          <w:color w:val="auto"/>
          <w:sz w:val="22"/>
          <w:szCs w:val="22"/>
        </w:rPr>
        <w:t>Pharmacokinetics Written Summary</w:t>
      </w:r>
      <w:bookmarkEnd w:id="33"/>
      <w:bookmarkEnd w:id="34"/>
      <w:bookmarkEnd w:id="35"/>
    </w:p>
    <w:p w14:paraId="3E532670" w14:textId="77777777" w:rsidR="00C15506" w:rsidRPr="00FA17D7" w:rsidRDefault="00C15506" w:rsidP="00C15506">
      <w:r w:rsidRPr="0011690A">
        <w:rPr>
          <w:rFonts w:ascii="Arial" w:hAnsi="Arial" w:cs="Arial"/>
          <w:highlight w:val="yellow"/>
        </w:rPr>
        <w:t>Traditional pharmacokinetics (absorption, distribution, metabolism, excretion) studies are not feasible with AAV gene therapies. However, these sections are noted here for completeness per eCTD structure.</w:t>
      </w:r>
    </w:p>
    <w:p w14:paraId="16F67D1E" w14:textId="77777777" w:rsidR="00C15506" w:rsidRPr="00017809" w:rsidRDefault="00C15506" w:rsidP="00017809">
      <w:pPr>
        <w:pStyle w:val="Heading1"/>
        <w:numPr>
          <w:ilvl w:val="1"/>
          <w:numId w:val="6"/>
        </w:numPr>
        <w:rPr>
          <w:rFonts w:ascii="Arial" w:hAnsi="Arial" w:cs="Arial"/>
          <w:b/>
          <w:bCs/>
          <w:color w:val="auto"/>
          <w:sz w:val="22"/>
          <w:szCs w:val="22"/>
        </w:rPr>
      </w:pPr>
      <w:bookmarkStart w:id="36" w:name="_Toc131393910"/>
      <w:bookmarkStart w:id="37" w:name="_Toc133233877"/>
      <w:bookmarkStart w:id="38" w:name="_Toc139015986"/>
      <w:r w:rsidRPr="00017809">
        <w:rPr>
          <w:rFonts w:ascii="Arial" w:hAnsi="Arial" w:cs="Arial"/>
          <w:b/>
          <w:bCs/>
          <w:color w:val="auto"/>
          <w:sz w:val="22"/>
          <w:szCs w:val="22"/>
        </w:rPr>
        <w:t>Summary</w:t>
      </w:r>
      <w:bookmarkEnd w:id="36"/>
      <w:bookmarkEnd w:id="37"/>
      <w:bookmarkEnd w:id="38"/>
    </w:p>
    <w:p w14:paraId="092AA6FE" w14:textId="77777777" w:rsidR="00C15506" w:rsidRPr="00FA17D7" w:rsidRDefault="00C15506" w:rsidP="00C15506">
      <w:r w:rsidRPr="0011690A">
        <w:rPr>
          <w:rFonts w:ascii="Arial" w:hAnsi="Arial" w:cs="Arial"/>
          <w:highlight w:val="yellow"/>
        </w:rPr>
        <w:t>In this section, your goal is to provide the FDA with a brief summary (2-3 pages) of the scope and findings of the pharmacokinetics (PK) studies conducted for your product. PK and Absorption, Distribution, Metabolism, Excretion (ADME) studies are not typical for complex treatments such as gene therapies, so it is unlikely that you will have studies of these types. Often studies with AAVs incorporate endpoints that may be considered relevant to this section in either the pharmacology or toxicology studies. Therefore, it may be more relevant to summarize these endpoints in the relevant sections (Module 2.6.2 or 2.6.6) so that each nonclinical study is complete. Therefore, rather than repeat the data in this section, it may be advisable to just specify the Bioanalytical methods for pharmacodynamic, biodistribution and immunogenicity endpoints in this section.</w:t>
      </w:r>
    </w:p>
    <w:p w14:paraId="44550F80" w14:textId="77777777" w:rsidR="00C15506" w:rsidRPr="00017809" w:rsidRDefault="00C15506" w:rsidP="00017809">
      <w:pPr>
        <w:pStyle w:val="Heading1"/>
        <w:numPr>
          <w:ilvl w:val="1"/>
          <w:numId w:val="6"/>
        </w:numPr>
        <w:rPr>
          <w:rFonts w:ascii="Arial" w:hAnsi="Arial" w:cs="Arial"/>
          <w:b/>
          <w:bCs/>
          <w:color w:val="auto"/>
          <w:sz w:val="22"/>
          <w:szCs w:val="22"/>
        </w:rPr>
      </w:pPr>
      <w:bookmarkStart w:id="39" w:name="_Toc131393911"/>
      <w:bookmarkStart w:id="40" w:name="_Toc133233878"/>
      <w:bookmarkStart w:id="41" w:name="_Toc139015987"/>
      <w:r w:rsidRPr="0A0B974E">
        <w:rPr>
          <w:rFonts w:ascii="Arial" w:hAnsi="Arial" w:cs="Arial"/>
          <w:b/>
          <w:bCs/>
          <w:color w:val="auto"/>
          <w:sz w:val="22"/>
          <w:szCs w:val="22"/>
        </w:rPr>
        <w:lastRenderedPageBreak/>
        <w:t>Methods of analysis</w:t>
      </w:r>
      <w:bookmarkEnd w:id="39"/>
      <w:bookmarkEnd w:id="40"/>
      <w:bookmarkEnd w:id="41"/>
    </w:p>
    <w:p w14:paraId="5CB9D3E7" w14:textId="77777777" w:rsidR="00C15506" w:rsidRPr="00017809" w:rsidRDefault="00C15506" w:rsidP="00017809">
      <w:pPr>
        <w:pStyle w:val="Heading1"/>
        <w:numPr>
          <w:ilvl w:val="1"/>
          <w:numId w:val="6"/>
        </w:numPr>
        <w:rPr>
          <w:rFonts w:ascii="Arial" w:hAnsi="Arial" w:cs="Arial"/>
          <w:b/>
          <w:bCs/>
          <w:color w:val="auto"/>
          <w:sz w:val="22"/>
          <w:szCs w:val="22"/>
        </w:rPr>
      </w:pPr>
      <w:bookmarkStart w:id="42" w:name="_Toc131393912"/>
      <w:bookmarkStart w:id="43" w:name="_Toc133233879"/>
      <w:bookmarkStart w:id="44" w:name="_Toc139015988"/>
      <w:r w:rsidRPr="0A0B974E">
        <w:rPr>
          <w:rFonts w:ascii="Arial" w:hAnsi="Arial" w:cs="Arial"/>
          <w:b/>
          <w:bCs/>
          <w:color w:val="auto"/>
          <w:sz w:val="22"/>
          <w:szCs w:val="22"/>
        </w:rPr>
        <w:t>Absorption</w:t>
      </w:r>
      <w:bookmarkEnd w:id="42"/>
      <w:bookmarkEnd w:id="43"/>
      <w:bookmarkEnd w:id="44"/>
    </w:p>
    <w:p w14:paraId="7512CF60" w14:textId="77777777" w:rsidR="00C15506" w:rsidRPr="00017809" w:rsidRDefault="00C15506" w:rsidP="00017809">
      <w:pPr>
        <w:pStyle w:val="Heading1"/>
        <w:numPr>
          <w:ilvl w:val="1"/>
          <w:numId w:val="6"/>
        </w:numPr>
        <w:rPr>
          <w:rFonts w:ascii="Arial" w:hAnsi="Arial" w:cs="Arial"/>
          <w:b/>
          <w:bCs/>
          <w:color w:val="auto"/>
          <w:sz w:val="22"/>
          <w:szCs w:val="22"/>
        </w:rPr>
      </w:pPr>
      <w:bookmarkStart w:id="45" w:name="_Toc131393913"/>
      <w:bookmarkStart w:id="46" w:name="_Toc133233880"/>
      <w:bookmarkStart w:id="47" w:name="_Toc139015989"/>
      <w:r w:rsidRPr="0A0B974E">
        <w:rPr>
          <w:rFonts w:ascii="Arial" w:hAnsi="Arial" w:cs="Arial"/>
          <w:b/>
          <w:bCs/>
          <w:color w:val="auto"/>
          <w:sz w:val="22"/>
          <w:szCs w:val="22"/>
        </w:rPr>
        <w:t>Distribution</w:t>
      </w:r>
      <w:bookmarkEnd w:id="45"/>
      <w:bookmarkEnd w:id="46"/>
      <w:bookmarkEnd w:id="47"/>
    </w:p>
    <w:p w14:paraId="42DF3F5D" w14:textId="77777777" w:rsidR="00C15506" w:rsidRPr="00017809" w:rsidRDefault="00C15506" w:rsidP="00017809">
      <w:pPr>
        <w:pStyle w:val="Heading1"/>
        <w:numPr>
          <w:ilvl w:val="1"/>
          <w:numId w:val="6"/>
        </w:numPr>
        <w:rPr>
          <w:rFonts w:ascii="Arial" w:hAnsi="Arial" w:cs="Arial"/>
          <w:b/>
          <w:bCs/>
          <w:color w:val="auto"/>
          <w:sz w:val="22"/>
          <w:szCs w:val="22"/>
        </w:rPr>
      </w:pPr>
      <w:bookmarkStart w:id="48" w:name="_Toc131393914"/>
      <w:bookmarkStart w:id="49" w:name="_Toc133233881"/>
      <w:bookmarkStart w:id="50" w:name="_Toc139015990"/>
      <w:r w:rsidRPr="52CB7BC4">
        <w:rPr>
          <w:rFonts w:ascii="Arial" w:hAnsi="Arial" w:cs="Arial"/>
          <w:b/>
          <w:bCs/>
          <w:color w:val="auto"/>
          <w:sz w:val="22"/>
          <w:szCs w:val="22"/>
        </w:rPr>
        <w:t>Metabolism</w:t>
      </w:r>
      <w:bookmarkEnd w:id="48"/>
      <w:bookmarkEnd w:id="49"/>
      <w:bookmarkEnd w:id="50"/>
    </w:p>
    <w:p w14:paraId="3F64E01C" w14:textId="77777777" w:rsidR="00C15506" w:rsidRPr="00017809" w:rsidRDefault="00C15506" w:rsidP="00017809">
      <w:pPr>
        <w:pStyle w:val="Heading1"/>
        <w:numPr>
          <w:ilvl w:val="1"/>
          <w:numId w:val="6"/>
        </w:numPr>
        <w:rPr>
          <w:rFonts w:ascii="Arial" w:hAnsi="Arial" w:cs="Arial"/>
          <w:b/>
          <w:bCs/>
          <w:color w:val="auto"/>
          <w:sz w:val="22"/>
          <w:szCs w:val="22"/>
        </w:rPr>
      </w:pPr>
      <w:bookmarkStart w:id="51" w:name="_Toc131393915"/>
      <w:bookmarkStart w:id="52" w:name="_Toc133233882"/>
      <w:bookmarkStart w:id="53" w:name="_Toc139015991"/>
      <w:r w:rsidRPr="52CB7BC4">
        <w:rPr>
          <w:rFonts w:ascii="Arial" w:hAnsi="Arial" w:cs="Arial"/>
          <w:b/>
          <w:bCs/>
          <w:color w:val="auto"/>
          <w:sz w:val="22"/>
          <w:szCs w:val="22"/>
        </w:rPr>
        <w:t>Excretion</w:t>
      </w:r>
      <w:bookmarkEnd w:id="51"/>
      <w:bookmarkEnd w:id="52"/>
      <w:bookmarkEnd w:id="53"/>
    </w:p>
    <w:p w14:paraId="58A8B49B" w14:textId="77777777" w:rsidR="00C15506" w:rsidRPr="00017809" w:rsidRDefault="00C15506" w:rsidP="00017809">
      <w:pPr>
        <w:pStyle w:val="Heading1"/>
        <w:numPr>
          <w:ilvl w:val="1"/>
          <w:numId w:val="6"/>
        </w:numPr>
        <w:rPr>
          <w:rFonts w:ascii="Arial" w:hAnsi="Arial" w:cs="Arial"/>
          <w:b/>
          <w:bCs/>
          <w:color w:val="auto"/>
          <w:sz w:val="22"/>
          <w:szCs w:val="22"/>
        </w:rPr>
      </w:pPr>
      <w:bookmarkStart w:id="54" w:name="_Toc131393916"/>
      <w:bookmarkStart w:id="55" w:name="_Toc133233883"/>
      <w:bookmarkStart w:id="56" w:name="_Toc139015992"/>
      <w:r w:rsidRPr="52CB7BC4">
        <w:rPr>
          <w:rFonts w:ascii="Arial" w:hAnsi="Arial" w:cs="Arial"/>
          <w:b/>
          <w:bCs/>
          <w:color w:val="auto"/>
          <w:sz w:val="22"/>
          <w:szCs w:val="22"/>
        </w:rPr>
        <w:t>Pharmacokinetic drug interactions</w:t>
      </w:r>
      <w:bookmarkEnd w:id="54"/>
      <w:bookmarkEnd w:id="55"/>
      <w:bookmarkEnd w:id="56"/>
    </w:p>
    <w:p w14:paraId="46DE22B8" w14:textId="77777777" w:rsidR="00C15506" w:rsidRPr="00017809" w:rsidRDefault="00C15506" w:rsidP="00017809">
      <w:pPr>
        <w:pStyle w:val="Heading1"/>
        <w:numPr>
          <w:ilvl w:val="1"/>
          <w:numId w:val="6"/>
        </w:numPr>
        <w:rPr>
          <w:rFonts w:ascii="Arial" w:hAnsi="Arial" w:cs="Arial"/>
          <w:b/>
          <w:bCs/>
          <w:color w:val="auto"/>
          <w:sz w:val="22"/>
          <w:szCs w:val="22"/>
        </w:rPr>
      </w:pPr>
      <w:bookmarkStart w:id="57" w:name="_Toc131393917"/>
      <w:bookmarkStart w:id="58" w:name="_Toc133233884"/>
      <w:bookmarkStart w:id="59" w:name="_Toc139015993"/>
      <w:r w:rsidRPr="52CB7BC4">
        <w:rPr>
          <w:rFonts w:ascii="Arial" w:hAnsi="Arial" w:cs="Arial"/>
          <w:b/>
          <w:bCs/>
          <w:color w:val="auto"/>
          <w:sz w:val="22"/>
          <w:szCs w:val="22"/>
        </w:rPr>
        <w:t>Other pharmacokinetic studies</w:t>
      </w:r>
      <w:bookmarkEnd w:id="57"/>
      <w:bookmarkEnd w:id="58"/>
      <w:bookmarkEnd w:id="59"/>
    </w:p>
    <w:p w14:paraId="2AAC6939" w14:textId="680B8FC4" w:rsidR="00C15506" w:rsidRPr="00017809" w:rsidRDefault="00C15506" w:rsidP="00017809">
      <w:pPr>
        <w:pStyle w:val="Heading1"/>
        <w:numPr>
          <w:ilvl w:val="1"/>
          <w:numId w:val="6"/>
        </w:numPr>
        <w:rPr>
          <w:rFonts w:ascii="Arial" w:hAnsi="Arial" w:cs="Arial"/>
          <w:b/>
          <w:bCs/>
          <w:color w:val="auto"/>
          <w:sz w:val="22"/>
          <w:szCs w:val="22"/>
        </w:rPr>
      </w:pPr>
      <w:bookmarkStart w:id="60" w:name="_Toc131393918"/>
      <w:bookmarkStart w:id="61" w:name="_Toc133233885"/>
      <w:bookmarkStart w:id="62" w:name="_Toc139015994"/>
      <w:r w:rsidRPr="0A0B974E">
        <w:rPr>
          <w:rFonts w:ascii="Arial" w:hAnsi="Arial" w:cs="Arial"/>
          <w:b/>
          <w:bCs/>
          <w:color w:val="auto"/>
          <w:sz w:val="22"/>
          <w:szCs w:val="22"/>
        </w:rPr>
        <w:t>Discussion and conclusions</w:t>
      </w:r>
      <w:bookmarkEnd w:id="60"/>
      <w:bookmarkEnd w:id="61"/>
      <w:bookmarkEnd w:id="62"/>
    </w:p>
    <w:p w14:paraId="3CBD7580" w14:textId="235EDB52" w:rsidR="00C15506" w:rsidRPr="00017809" w:rsidRDefault="00C15506" w:rsidP="00017809">
      <w:pPr>
        <w:pStyle w:val="Heading1"/>
        <w:numPr>
          <w:ilvl w:val="1"/>
          <w:numId w:val="6"/>
        </w:numPr>
        <w:rPr>
          <w:rFonts w:ascii="Arial" w:hAnsi="Arial" w:cs="Arial"/>
          <w:b/>
          <w:bCs/>
          <w:color w:val="auto"/>
          <w:sz w:val="22"/>
          <w:szCs w:val="22"/>
        </w:rPr>
      </w:pPr>
      <w:bookmarkStart w:id="63" w:name="_Toc131393919"/>
      <w:bookmarkStart w:id="64" w:name="_Toc133233886"/>
      <w:bookmarkStart w:id="65" w:name="_Toc139015995"/>
      <w:r w:rsidRPr="0A0B974E">
        <w:rPr>
          <w:rFonts w:ascii="Arial" w:hAnsi="Arial" w:cs="Arial"/>
          <w:b/>
          <w:bCs/>
          <w:color w:val="auto"/>
          <w:sz w:val="22"/>
          <w:szCs w:val="22"/>
        </w:rPr>
        <w:t>Tables and figures (either here or included in text)</w:t>
      </w:r>
      <w:bookmarkEnd w:id="63"/>
      <w:bookmarkEnd w:id="64"/>
      <w:bookmarkEnd w:id="65"/>
    </w:p>
    <w:p w14:paraId="4B517B2D" w14:textId="77777777" w:rsidR="00C15506" w:rsidRPr="00FA17D7" w:rsidRDefault="00C15506" w:rsidP="00C15506">
      <w:pPr>
        <w:ind w:left="360"/>
        <w:contextualSpacing/>
        <w:rPr>
          <w:rFonts w:ascii="Arial" w:hAnsi="Arial" w:cs="Arial"/>
        </w:rPr>
      </w:pPr>
      <w:r w:rsidRPr="00C10424">
        <w:rPr>
          <w:rFonts w:ascii="Arial" w:hAnsi="Arial" w:cs="Arial"/>
          <w:highlight w:val="yellow"/>
        </w:rPr>
        <w:t>Include a list of tables and/or figures used</w:t>
      </w:r>
    </w:p>
    <w:p w14:paraId="0FEF58B9" w14:textId="77777777" w:rsidR="00C15506" w:rsidRPr="00017809" w:rsidRDefault="00C15506" w:rsidP="00017809">
      <w:pPr>
        <w:pStyle w:val="Heading1"/>
        <w:numPr>
          <w:ilvl w:val="0"/>
          <w:numId w:val="6"/>
        </w:numPr>
        <w:rPr>
          <w:rFonts w:ascii="Arial" w:hAnsi="Arial" w:cs="Arial"/>
          <w:b/>
          <w:bCs/>
          <w:color w:val="auto"/>
          <w:sz w:val="22"/>
          <w:szCs w:val="22"/>
        </w:rPr>
      </w:pPr>
      <w:bookmarkStart w:id="66" w:name="_Toc131393920"/>
      <w:bookmarkStart w:id="67" w:name="_Toc133233887"/>
      <w:bookmarkStart w:id="68" w:name="_Toc139015996"/>
      <w:r w:rsidRPr="00017809">
        <w:rPr>
          <w:rFonts w:ascii="Arial" w:hAnsi="Arial" w:cs="Arial"/>
          <w:b/>
          <w:bCs/>
          <w:color w:val="auto"/>
          <w:sz w:val="22"/>
          <w:szCs w:val="22"/>
        </w:rPr>
        <w:t>Pharmacokinetics Tabulated Summary</w:t>
      </w:r>
      <w:bookmarkEnd w:id="66"/>
      <w:bookmarkEnd w:id="67"/>
      <w:bookmarkEnd w:id="68"/>
      <w:r w:rsidRPr="00017809">
        <w:rPr>
          <w:rFonts w:ascii="Arial" w:hAnsi="Arial" w:cs="Arial"/>
          <w:b/>
          <w:bCs/>
          <w:color w:val="auto"/>
          <w:sz w:val="22"/>
          <w:szCs w:val="22"/>
        </w:rPr>
        <w:t xml:space="preserve"> </w:t>
      </w:r>
    </w:p>
    <w:p w14:paraId="6C2B6FD8" w14:textId="77777777" w:rsidR="00C15506" w:rsidRPr="00FA17D7" w:rsidRDefault="00C15506" w:rsidP="00C15506">
      <w:pPr>
        <w:rPr>
          <w:rFonts w:ascii="Arial" w:hAnsi="Arial" w:cs="Arial"/>
        </w:rPr>
      </w:pPr>
      <w:r w:rsidRPr="0011690A">
        <w:rPr>
          <w:rFonts w:ascii="Arial" w:hAnsi="Arial" w:cs="Arial"/>
          <w:highlight w:val="yellow"/>
        </w:rPr>
        <w:t>Traditional pharmacokinetics (absorption, distribution, metabolism, excretion) studies are not feasible with AAV gene therapies. However, these sections are noted here for completeness per eCTD structure. Except for Bioanalytical method reports for pharmacodynamic, biodistribution and immunogenicity endpoints, this section may be left blank.</w:t>
      </w:r>
    </w:p>
    <w:p w14:paraId="123201BB" w14:textId="62F52C07" w:rsidR="00EC676B" w:rsidRPr="00017809" w:rsidRDefault="00EC676B" w:rsidP="00017809">
      <w:pPr>
        <w:pStyle w:val="Heading1"/>
        <w:numPr>
          <w:ilvl w:val="0"/>
          <w:numId w:val="6"/>
        </w:numPr>
        <w:rPr>
          <w:rFonts w:ascii="Arial" w:hAnsi="Arial" w:cs="Arial"/>
          <w:b/>
          <w:bCs/>
          <w:color w:val="auto"/>
          <w:sz w:val="22"/>
          <w:szCs w:val="22"/>
        </w:rPr>
      </w:pPr>
      <w:bookmarkStart w:id="69" w:name="_Toc139015997"/>
      <w:bookmarkStart w:id="70" w:name="_Toc131393922"/>
      <w:bookmarkStart w:id="71" w:name="_Toc133233889"/>
      <w:r w:rsidRPr="00017809">
        <w:rPr>
          <w:rFonts w:ascii="Arial" w:hAnsi="Arial" w:cs="Arial"/>
          <w:b/>
          <w:bCs/>
          <w:color w:val="auto"/>
          <w:sz w:val="22"/>
          <w:szCs w:val="22"/>
        </w:rPr>
        <w:t>Toxicology Written Summary</w:t>
      </w:r>
      <w:bookmarkEnd w:id="69"/>
      <w:r w:rsidRPr="00017809">
        <w:rPr>
          <w:rFonts w:ascii="Arial" w:hAnsi="Arial" w:cs="Arial"/>
          <w:b/>
          <w:bCs/>
          <w:color w:val="auto"/>
          <w:sz w:val="22"/>
          <w:szCs w:val="22"/>
        </w:rPr>
        <w:t xml:space="preserve"> </w:t>
      </w:r>
    </w:p>
    <w:p w14:paraId="05C86F10" w14:textId="13FD787C" w:rsidR="00C15506" w:rsidRPr="00017809" w:rsidRDefault="00C15506" w:rsidP="00017809">
      <w:pPr>
        <w:pStyle w:val="Heading1"/>
        <w:numPr>
          <w:ilvl w:val="1"/>
          <w:numId w:val="6"/>
        </w:numPr>
        <w:rPr>
          <w:rFonts w:ascii="Arial" w:hAnsi="Arial" w:cs="Arial"/>
          <w:b/>
          <w:bCs/>
          <w:color w:val="auto"/>
          <w:sz w:val="22"/>
          <w:szCs w:val="22"/>
        </w:rPr>
      </w:pPr>
      <w:bookmarkStart w:id="72" w:name="_Toc139015998"/>
      <w:r w:rsidRPr="00017809">
        <w:rPr>
          <w:rFonts w:ascii="Arial" w:hAnsi="Arial" w:cs="Arial"/>
          <w:b/>
          <w:bCs/>
          <w:color w:val="auto"/>
          <w:sz w:val="22"/>
          <w:szCs w:val="22"/>
        </w:rPr>
        <w:t>Summary</w:t>
      </w:r>
      <w:bookmarkEnd w:id="70"/>
      <w:bookmarkEnd w:id="71"/>
      <w:bookmarkEnd w:id="72"/>
    </w:p>
    <w:p w14:paraId="75597919" w14:textId="77777777" w:rsidR="00C15506" w:rsidRPr="0011690A" w:rsidRDefault="00C15506" w:rsidP="00C15506">
      <w:pPr>
        <w:ind w:left="360"/>
        <w:contextualSpacing/>
        <w:rPr>
          <w:rFonts w:ascii="Arial" w:hAnsi="Arial" w:cs="Arial"/>
          <w:highlight w:val="yellow"/>
        </w:rPr>
      </w:pPr>
      <w:r w:rsidRPr="0011690A">
        <w:rPr>
          <w:rFonts w:ascii="Arial" w:hAnsi="Arial" w:cs="Arial"/>
          <w:highlight w:val="yellow"/>
        </w:rPr>
        <w:t xml:space="preserve">In this section, your goal is to provide the FDA with a brief summary (not more than 6 pages) of your key findings from the toxicology studies. </w:t>
      </w:r>
    </w:p>
    <w:p w14:paraId="0487AE72" w14:textId="77777777" w:rsidR="00C15506" w:rsidRPr="0011690A" w:rsidRDefault="00C15506" w:rsidP="00C15506">
      <w:pPr>
        <w:ind w:left="360"/>
        <w:contextualSpacing/>
        <w:rPr>
          <w:rFonts w:ascii="Arial" w:hAnsi="Arial" w:cs="Arial"/>
          <w:highlight w:val="yellow"/>
        </w:rPr>
      </w:pPr>
      <w:r w:rsidRPr="0011690A">
        <w:rPr>
          <w:rFonts w:ascii="Arial" w:hAnsi="Arial" w:cs="Arial"/>
          <w:highlight w:val="yellow"/>
        </w:rPr>
        <w:t xml:space="preserve">You can use a table to show the extent of the toxicologic evaluation. Here is an example: </w:t>
      </w:r>
    </w:p>
    <w:tbl>
      <w:tblPr>
        <w:tblStyle w:val="TableGrid"/>
        <w:tblW w:w="0" w:type="auto"/>
        <w:tblLook w:val="04A0" w:firstRow="1" w:lastRow="0" w:firstColumn="1" w:lastColumn="0" w:noHBand="0" w:noVBand="1"/>
      </w:tblPr>
      <w:tblGrid>
        <w:gridCol w:w="2337"/>
        <w:gridCol w:w="2337"/>
        <w:gridCol w:w="2338"/>
      </w:tblGrid>
      <w:tr w:rsidR="00C15506" w:rsidRPr="0011690A" w14:paraId="70928EB7" w14:textId="77777777" w:rsidTr="007973FD">
        <w:tc>
          <w:tcPr>
            <w:tcW w:w="2337" w:type="dxa"/>
          </w:tcPr>
          <w:p w14:paraId="643BF05A" w14:textId="77777777" w:rsidR="00C15506" w:rsidRPr="0011690A" w:rsidRDefault="00C15506" w:rsidP="007973FD">
            <w:pPr>
              <w:rPr>
                <w:rFonts w:ascii="Arial" w:hAnsi="Arial" w:cs="Arial"/>
                <w:highlight w:val="yellow"/>
              </w:rPr>
            </w:pPr>
            <w:r w:rsidRPr="0011690A">
              <w:rPr>
                <w:rFonts w:ascii="Arial" w:hAnsi="Arial" w:cs="Arial"/>
                <w:highlight w:val="yellow"/>
              </w:rPr>
              <w:t>Study type and duration</w:t>
            </w:r>
          </w:p>
        </w:tc>
        <w:tc>
          <w:tcPr>
            <w:tcW w:w="2337" w:type="dxa"/>
          </w:tcPr>
          <w:p w14:paraId="6A809B96" w14:textId="77777777" w:rsidR="00C15506" w:rsidRPr="0011690A" w:rsidRDefault="00C15506" w:rsidP="007973FD">
            <w:pPr>
              <w:rPr>
                <w:rFonts w:ascii="Arial" w:hAnsi="Arial" w:cs="Arial"/>
                <w:highlight w:val="yellow"/>
              </w:rPr>
            </w:pPr>
            <w:r w:rsidRPr="0011690A">
              <w:rPr>
                <w:rFonts w:ascii="Arial" w:hAnsi="Arial" w:cs="Arial"/>
                <w:highlight w:val="yellow"/>
              </w:rPr>
              <w:t>Route of administration</w:t>
            </w:r>
          </w:p>
        </w:tc>
        <w:tc>
          <w:tcPr>
            <w:tcW w:w="2338" w:type="dxa"/>
          </w:tcPr>
          <w:p w14:paraId="62DDC319" w14:textId="77777777" w:rsidR="00C15506" w:rsidRPr="0011690A" w:rsidRDefault="00C15506" w:rsidP="007973FD">
            <w:pPr>
              <w:rPr>
                <w:rFonts w:ascii="Arial" w:hAnsi="Arial" w:cs="Arial"/>
                <w:highlight w:val="yellow"/>
              </w:rPr>
            </w:pPr>
            <w:r w:rsidRPr="0011690A">
              <w:rPr>
                <w:rFonts w:ascii="Arial" w:hAnsi="Arial" w:cs="Arial"/>
                <w:highlight w:val="yellow"/>
              </w:rPr>
              <w:t>Species</w:t>
            </w:r>
          </w:p>
        </w:tc>
      </w:tr>
      <w:tr w:rsidR="00C15506" w:rsidRPr="0011690A" w14:paraId="41280F3A" w14:textId="77777777" w:rsidTr="007973FD">
        <w:tc>
          <w:tcPr>
            <w:tcW w:w="2337" w:type="dxa"/>
          </w:tcPr>
          <w:p w14:paraId="4179ED41" w14:textId="77777777" w:rsidR="00C15506" w:rsidRPr="0011690A" w:rsidRDefault="00C15506" w:rsidP="007973FD">
            <w:pPr>
              <w:rPr>
                <w:rFonts w:ascii="Arial" w:hAnsi="Arial" w:cs="Arial"/>
                <w:highlight w:val="yellow"/>
              </w:rPr>
            </w:pPr>
            <w:r w:rsidRPr="0011690A">
              <w:rPr>
                <w:rFonts w:ascii="Arial" w:hAnsi="Arial" w:cs="Arial"/>
                <w:highlight w:val="yellow"/>
              </w:rPr>
              <w:t>Single-dose toxicity</w:t>
            </w:r>
          </w:p>
          <w:p w14:paraId="7D8FAA4E" w14:textId="77777777" w:rsidR="00C15506" w:rsidRPr="0011690A" w:rsidRDefault="00C15506" w:rsidP="007973FD">
            <w:pPr>
              <w:rPr>
                <w:rFonts w:ascii="Arial" w:hAnsi="Arial" w:cs="Arial"/>
                <w:highlight w:val="yellow"/>
              </w:rPr>
            </w:pPr>
            <w:r w:rsidRPr="0011690A">
              <w:rPr>
                <w:rFonts w:ascii="Arial" w:hAnsi="Arial" w:cs="Arial"/>
                <w:highlight w:val="yellow"/>
              </w:rPr>
              <w:t>Repeat-dose toxicity</w:t>
            </w:r>
          </w:p>
          <w:p w14:paraId="0B856E6C" w14:textId="77777777" w:rsidR="00C15506" w:rsidRPr="0011690A" w:rsidRDefault="00C15506" w:rsidP="007973FD">
            <w:pPr>
              <w:ind w:left="720"/>
              <w:rPr>
                <w:rFonts w:ascii="Arial" w:hAnsi="Arial" w:cs="Arial"/>
                <w:highlight w:val="yellow"/>
              </w:rPr>
            </w:pPr>
            <w:r w:rsidRPr="0011690A">
              <w:rPr>
                <w:rFonts w:ascii="Arial" w:hAnsi="Arial" w:cs="Arial"/>
                <w:highlight w:val="yellow"/>
              </w:rPr>
              <w:t>1 month</w:t>
            </w:r>
          </w:p>
          <w:p w14:paraId="18E9D0EC" w14:textId="77777777" w:rsidR="00C15506" w:rsidRPr="0011690A" w:rsidRDefault="00C15506" w:rsidP="007973FD">
            <w:pPr>
              <w:ind w:left="720"/>
              <w:rPr>
                <w:rFonts w:ascii="Arial" w:hAnsi="Arial" w:cs="Arial"/>
                <w:highlight w:val="yellow"/>
              </w:rPr>
            </w:pPr>
            <w:r w:rsidRPr="0011690A">
              <w:rPr>
                <w:rFonts w:ascii="Arial" w:hAnsi="Arial" w:cs="Arial"/>
                <w:highlight w:val="yellow"/>
              </w:rPr>
              <w:t>9 months</w:t>
            </w:r>
          </w:p>
        </w:tc>
        <w:tc>
          <w:tcPr>
            <w:tcW w:w="2337" w:type="dxa"/>
          </w:tcPr>
          <w:p w14:paraId="5D009D3D" w14:textId="77777777" w:rsidR="00C15506" w:rsidRPr="0011690A" w:rsidRDefault="00C15506" w:rsidP="007973FD">
            <w:pPr>
              <w:rPr>
                <w:rFonts w:ascii="Arial" w:hAnsi="Arial" w:cs="Arial"/>
                <w:highlight w:val="yellow"/>
              </w:rPr>
            </w:pPr>
            <w:r w:rsidRPr="0011690A">
              <w:rPr>
                <w:rFonts w:ascii="Arial" w:hAnsi="Arial" w:cs="Arial"/>
                <w:highlight w:val="yellow"/>
              </w:rPr>
              <w:t>IV</w:t>
            </w:r>
          </w:p>
          <w:p w14:paraId="7B9D0D24" w14:textId="77777777" w:rsidR="00C15506" w:rsidRPr="0011690A" w:rsidRDefault="00C15506" w:rsidP="007973FD">
            <w:pPr>
              <w:rPr>
                <w:rFonts w:ascii="Arial" w:hAnsi="Arial" w:cs="Arial"/>
                <w:highlight w:val="yellow"/>
              </w:rPr>
            </w:pPr>
            <w:r w:rsidRPr="0011690A">
              <w:rPr>
                <w:rFonts w:ascii="Arial" w:hAnsi="Arial" w:cs="Arial"/>
                <w:highlight w:val="yellow"/>
              </w:rPr>
              <w:t>IV</w:t>
            </w:r>
          </w:p>
        </w:tc>
        <w:tc>
          <w:tcPr>
            <w:tcW w:w="2338" w:type="dxa"/>
          </w:tcPr>
          <w:p w14:paraId="530E1211" w14:textId="77777777" w:rsidR="00C15506" w:rsidRPr="0011690A" w:rsidRDefault="00C15506" w:rsidP="007973FD">
            <w:pPr>
              <w:rPr>
                <w:rFonts w:ascii="Arial" w:hAnsi="Arial" w:cs="Arial"/>
                <w:highlight w:val="yellow"/>
              </w:rPr>
            </w:pPr>
            <w:r w:rsidRPr="0011690A">
              <w:rPr>
                <w:rFonts w:ascii="Arial" w:hAnsi="Arial" w:cs="Arial"/>
                <w:highlight w:val="yellow"/>
              </w:rPr>
              <w:t>Rat</w:t>
            </w:r>
          </w:p>
          <w:p w14:paraId="5DD7F6E8" w14:textId="77777777" w:rsidR="00C15506" w:rsidRPr="0011690A" w:rsidRDefault="00C15506" w:rsidP="007973FD">
            <w:pPr>
              <w:rPr>
                <w:rFonts w:ascii="Arial" w:hAnsi="Arial" w:cs="Arial"/>
                <w:highlight w:val="yellow"/>
              </w:rPr>
            </w:pPr>
            <w:r w:rsidRPr="0011690A">
              <w:rPr>
                <w:rFonts w:ascii="Arial" w:hAnsi="Arial" w:cs="Arial"/>
                <w:highlight w:val="yellow"/>
              </w:rPr>
              <w:t>Rat</w:t>
            </w:r>
          </w:p>
        </w:tc>
      </w:tr>
    </w:tbl>
    <w:p w14:paraId="38DD01F5" w14:textId="77777777" w:rsidR="00C15506" w:rsidRPr="0011690A" w:rsidRDefault="00C15506" w:rsidP="00C15506">
      <w:pPr>
        <w:rPr>
          <w:rFonts w:ascii="Arial" w:hAnsi="Arial" w:cs="Arial"/>
          <w:highlight w:val="yellow"/>
        </w:rPr>
      </w:pPr>
    </w:p>
    <w:p w14:paraId="11A0DE56" w14:textId="624A4AFC" w:rsidR="00C15506" w:rsidRPr="00FA17D7" w:rsidRDefault="00C15506" w:rsidP="00C15506">
      <w:pPr>
        <w:ind w:left="360"/>
        <w:rPr>
          <w:rFonts w:ascii="Arial" w:eastAsia="Arial" w:hAnsi="Arial" w:cs="Arial"/>
        </w:rPr>
      </w:pPr>
      <w:r w:rsidRPr="0011690A">
        <w:rPr>
          <w:rFonts w:ascii="Arial" w:hAnsi="Arial" w:cs="Arial"/>
          <w:highlight w:val="yellow"/>
        </w:rPr>
        <w:t>Not all investigational therapies require genotoxicity, carcinogenicity</w:t>
      </w:r>
      <w:r w:rsidR="00783988">
        <w:rPr>
          <w:rFonts w:ascii="Arial" w:hAnsi="Arial" w:cs="Arial"/>
          <w:highlight w:val="yellow"/>
        </w:rPr>
        <w:t>,</w:t>
      </w:r>
      <w:r w:rsidRPr="0011690A">
        <w:rPr>
          <w:rFonts w:ascii="Arial" w:hAnsi="Arial" w:cs="Arial"/>
          <w:highlight w:val="yellow"/>
        </w:rPr>
        <w:t xml:space="preserve"> and reproductive toxicity studies for the IND. The requirement for these studies will be based on the mechanism of action of the gene therapy and should be discussed with the FDA during your Pre-IND meeting. See additional guidance here: </w:t>
      </w:r>
      <w:hyperlink r:id="rId12" w:history="1">
        <w:r w:rsidRPr="0011690A">
          <w:rPr>
            <w:rFonts w:ascii="Arial" w:eastAsia="Arial" w:hAnsi="Arial" w:cs="Arial"/>
            <w:highlight w:val="yellow"/>
            <w:u w:val="single"/>
          </w:rPr>
          <w:t>Guidance for Industry M4S: August 2001 ICH (fda.gov)</w:t>
        </w:r>
      </w:hyperlink>
      <w:r w:rsidRPr="0011690A">
        <w:rPr>
          <w:rFonts w:ascii="Arial" w:eastAsia="Arial" w:hAnsi="Arial" w:cs="Arial"/>
          <w:highlight w:val="yellow"/>
          <w:u w:val="single"/>
        </w:rPr>
        <w:t>.</w:t>
      </w:r>
      <w:r w:rsidRPr="00FA17D7">
        <w:rPr>
          <w:rFonts w:ascii="Arial" w:eastAsia="Arial" w:hAnsi="Arial" w:cs="Arial"/>
          <w:u w:val="single"/>
        </w:rPr>
        <w:t xml:space="preserve"> </w:t>
      </w:r>
    </w:p>
    <w:p w14:paraId="637E43E9" w14:textId="77777777" w:rsidR="00C15506" w:rsidRPr="00017809" w:rsidRDefault="00C15506" w:rsidP="00017809">
      <w:pPr>
        <w:pStyle w:val="Heading1"/>
        <w:numPr>
          <w:ilvl w:val="1"/>
          <w:numId w:val="6"/>
        </w:numPr>
        <w:rPr>
          <w:rFonts w:ascii="Arial" w:hAnsi="Arial" w:cs="Arial"/>
          <w:b/>
          <w:bCs/>
          <w:color w:val="auto"/>
          <w:sz w:val="22"/>
          <w:szCs w:val="22"/>
        </w:rPr>
      </w:pPr>
      <w:bookmarkStart w:id="73" w:name="_Toc131393923"/>
      <w:bookmarkStart w:id="74" w:name="_Toc133233890"/>
      <w:bookmarkStart w:id="75" w:name="_Toc139015999"/>
      <w:r w:rsidRPr="00017809">
        <w:rPr>
          <w:rFonts w:ascii="Arial" w:hAnsi="Arial" w:cs="Arial"/>
          <w:b/>
          <w:bCs/>
          <w:color w:val="auto"/>
          <w:sz w:val="22"/>
          <w:szCs w:val="22"/>
        </w:rPr>
        <w:t>Single-dose toxicity</w:t>
      </w:r>
      <w:bookmarkEnd w:id="73"/>
      <w:bookmarkEnd w:id="74"/>
      <w:bookmarkEnd w:id="75"/>
      <w:r w:rsidRPr="00017809">
        <w:rPr>
          <w:rFonts w:ascii="Arial" w:hAnsi="Arial" w:cs="Arial"/>
          <w:b/>
          <w:bCs/>
          <w:color w:val="auto"/>
          <w:sz w:val="22"/>
          <w:szCs w:val="22"/>
        </w:rPr>
        <w:t xml:space="preserve"> </w:t>
      </w:r>
    </w:p>
    <w:p w14:paraId="7E002419" w14:textId="77777777" w:rsidR="00C15506" w:rsidRPr="00FA17D7" w:rsidRDefault="00C15506" w:rsidP="00C15506">
      <w:pPr>
        <w:ind w:left="360"/>
        <w:contextualSpacing/>
        <w:rPr>
          <w:rFonts w:ascii="Arial" w:hAnsi="Arial" w:cs="Arial"/>
        </w:rPr>
      </w:pPr>
      <w:r w:rsidRPr="0011690A">
        <w:rPr>
          <w:rFonts w:ascii="Arial" w:hAnsi="Arial" w:cs="Arial"/>
          <w:highlight w:val="yellow"/>
        </w:rPr>
        <w:t>Studies summarized and evaluated in order by species and by route.</w:t>
      </w:r>
      <w:r w:rsidRPr="00FA17D7">
        <w:rPr>
          <w:rFonts w:ascii="Arial" w:hAnsi="Arial" w:cs="Arial"/>
        </w:rPr>
        <w:t xml:space="preserve"> </w:t>
      </w:r>
    </w:p>
    <w:p w14:paraId="6675C6D8" w14:textId="77777777" w:rsidR="00C15506" w:rsidRPr="00017809" w:rsidRDefault="00C15506" w:rsidP="00017809">
      <w:pPr>
        <w:pStyle w:val="Heading1"/>
        <w:numPr>
          <w:ilvl w:val="1"/>
          <w:numId w:val="6"/>
        </w:numPr>
        <w:rPr>
          <w:rFonts w:ascii="Arial" w:hAnsi="Arial" w:cs="Arial"/>
          <w:b/>
          <w:bCs/>
          <w:color w:val="auto"/>
          <w:sz w:val="22"/>
          <w:szCs w:val="22"/>
        </w:rPr>
      </w:pPr>
      <w:bookmarkStart w:id="76" w:name="_Toc131393924"/>
      <w:bookmarkStart w:id="77" w:name="_Toc133233891"/>
      <w:bookmarkStart w:id="78" w:name="_Toc139016000"/>
      <w:r w:rsidRPr="00017809">
        <w:rPr>
          <w:rFonts w:ascii="Arial" w:hAnsi="Arial" w:cs="Arial"/>
          <w:b/>
          <w:bCs/>
          <w:color w:val="auto"/>
          <w:sz w:val="22"/>
          <w:szCs w:val="22"/>
        </w:rPr>
        <w:lastRenderedPageBreak/>
        <w:t>Repeat-dose toxicity</w:t>
      </w:r>
      <w:bookmarkEnd w:id="76"/>
      <w:bookmarkEnd w:id="77"/>
      <w:bookmarkEnd w:id="78"/>
    </w:p>
    <w:p w14:paraId="4F5A3EBC" w14:textId="77777777" w:rsidR="00C15506" w:rsidRPr="00FA17D7" w:rsidRDefault="00C15506" w:rsidP="00C15506">
      <w:pPr>
        <w:ind w:firstLine="360"/>
        <w:rPr>
          <w:rFonts w:ascii="Arial" w:hAnsi="Arial" w:cs="Arial"/>
        </w:rPr>
      </w:pPr>
      <w:r w:rsidRPr="0011690A">
        <w:rPr>
          <w:rFonts w:ascii="Arial" w:hAnsi="Arial" w:cs="Arial"/>
          <w:highlight w:val="yellow"/>
        </w:rPr>
        <w:t>Studies summarized and evaluated in order by species, by route, and by duration. You can include brief details about the methods you used and key findings. Often AAVs are single dose studies, in which case they are included in the single-dose toxicity section.</w:t>
      </w:r>
    </w:p>
    <w:p w14:paraId="54258C36" w14:textId="77777777" w:rsidR="00C15506" w:rsidRPr="00017809" w:rsidRDefault="00C15506" w:rsidP="00017809">
      <w:pPr>
        <w:pStyle w:val="Heading1"/>
        <w:numPr>
          <w:ilvl w:val="1"/>
          <w:numId w:val="6"/>
        </w:numPr>
        <w:rPr>
          <w:rFonts w:ascii="Arial" w:hAnsi="Arial" w:cs="Arial"/>
          <w:b/>
          <w:bCs/>
          <w:color w:val="auto"/>
          <w:sz w:val="22"/>
          <w:szCs w:val="22"/>
        </w:rPr>
      </w:pPr>
      <w:bookmarkStart w:id="79" w:name="_Toc131393925"/>
      <w:bookmarkStart w:id="80" w:name="_Toc133233892"/>
      <w:bookmarkStart w:id="81" w:name="_Toc139016001"/>
      <w:r w:rsidRPr="00017809">
        <w:rPr>
          <w:rFonts w:ascii="Arial" w:hAnsi="Arial" w:cs="Arial"/>
          <w:b/>
          <w:bCs/>
          <w:color w:val="auto"/>
          <w:sz w:val="22"/>
          <w:szCs w:val="22"/>
        </w:rPr>
        <w:t>Genotoxicity</w:t>
      </w:r>
      <w:bookmarkEnd w:id="79"/>
      <w:bookmarkEnd w:id="80"/>
      <w:bookmarkEnd w:id="81"/>
    </w:p>
    <w:p w14:paraId="3F80CC42" w14:textId="77777777" w:rsidR="00C15506" w:rsidRPr="0011690A" w:rsidRDefault="00C15506" w:rsidP="00C15506">
      <w:pPr>
        <w:rPr>
          <w:rFonts w:ascii="Arial" w:hAnsi="Arial" w:cs="Arial"/>
          <w:highlight w:val="yellow"/>
        </w:rPr>
      </w:pPr>
      <w:r w:rsidRPr="0011690A">
        <w:rPr>
          <w:rFonts w:ascii="Arial" w:hAnsi="Arial" w:cs="Arial"/>
          <w:highlight w:val="yellow"/>
        </w:rPr>
        <w:t xml:space="preserve">Studies summarized and evaluated. Consider summarizing them in the following order: </w:t>
      </w:r>
    </w:p>
    <w:p w14:paraId="4B28D53F" w14:textId="77777777" w:rsidR="00C15506" w:rsidRPr="0011690A" w:rsidRDefault="00C15506" w:rsidP="00C15506">
      <w:pPr>
        <w:rPr>
          <w:rFonts w:ascii="Arial" w:hAnsi="Arial" w:cs="Arial"/>
          <w:highlight w:val="yellow"/>
        </w:rPr>
      </w:pPr>
      <w:r w:rsidRPr="0011690A">
        <w:rPr>
          <w:rFonts w:ascii="Arial" w:hAnsi="Arial" w:cs="Arial"/>
          <w:highlight w:val="yellow"/>
        </w:rPr>
        <w:t xml:space="preserve">In vitro nonmammalian cell system </w:t>
      </w:r>
      <w:r w:rsidRPr="0011690A">
        <w:rPr>
          <w:rFonts w:ascii="Wingdings" w:eastAsia="Wingdings" w:hAnsi="Wingdings" w:cs="Wingdings"/>
          <w:highlight w:val="yellow"/>
        </w:rPr>
        <w:t>à</w:t>
      </w:r>
      <w:r w:rsidRPr="0011690A">
        <w:rPr>
          <w:rFonts w:ascii="Arial" w:hAnsi="Arial" w:cs="Arial"/>
          <w:highlight w:val="yellow"/>
        </w:rPr>
        <w:t xml:space="preserve"> in vitro mammalian cell system </w:t>
      </w:r>
      <w:r w:rsidRPr="0011690A">
        <w:rPr>
          <w:rFonts w:ascii="Wingdings" w:eastAsia="Wingdings" w:hAnsi="Wingdings" w:cs="Wingdings"/>
          <w:highlight w:val="yellow"/>
        </w:rPr>
        <w:t>à</w:t>
      </w:r>
      <w:r w:rsidRPr="0011690A">
        <w:rPr>
          <w:rFonts w:ascii="Arial" w:hAnsi="Arial" w:cs="Arial"/>
          <w:highlight w:val="yellow"/>
        </w:rPr>
        <w:t xml:space="preserve"> in vivo mammalian cell system</w:t>
      </w:r>
    </w:p>
    <w:p w14:paraId="7889A07C" w14:textId="77777777" w:rsidR="00C15506" w:rsidRPr="00FA17D7" w:rsidRDefault="00C15506" w:rsidP="00C15506">
      <w:pPr>
        <w:rPr>
          <w:rFonts w:ascii="Arial" w:hAnsi="Arial" w:cs="Arial"/>
        </w:rPr>
      </w:pPr>
      <w:r w:rsidRPr="0011690A">
        <w:rPr>
          <w:rFonts w:ascii="Arial" w:hAnsi="Arial" w:cs="Arial"/>
          <w:highlight w:val="yellow"/>
        </w:rPr>
        <w:t>AAVs do not generally include a traditional assessment for genotoxicity. In this section consider documenting any cassette design aspects to reduce potential for insertional mutagenicity alongside any evaluation performed to evaluate this.</w:t>
      </w:r>
      <w:r w:rsidRPr="00FA17D7">
        <w:rPr>
          <w:rFonts w:ascii="Arial" w:hAnsi="Arial" w:cs="Arial"/>
        </w:rPr>
        <w:t xml:space="preserve"> </w:t>
      </w:r>
    </w:p>
    <w:p w14:paraId="52DEA3A4" w14:textId="77777777" w:rsidR="00C15506" w:rsidRPr="00017809" w:rsidRDefault="00C15506" w:rsidP="00017809">
      <w:pPr>
        <w:pStyle w:val="Heading1"/>
        <w:numPr>
          <w:ilvl w:val="1"/>
          <w:numId w:val="6"/>
        </w:numPr>
        <w:rPr>
          <w:rFonts w:ascii="Arial" w:hAnsi="Arial" w:cs="Arial"/>
          <w:b/>
          <w:bCs/>
          <w:color w:val="auto"/>
          <w:sz w:val="22"/>
          <w:szCs w:val="22"/>
        </w:rPr>
      </w:pPr>
      <w:bookmarkStart w:id="82" w:name="_Toc131393926"/>
      <w:bookmarkStart w:id="83" w:name="_Toc133233893"/>
      <w:bookmarkStart w:id="84" w:name="_Toc139016002"/>
      <w:r w:rsidRPr="00017809">
        <w:rPr>
          <w:rFonts w:ascii="Arial" w:hAnsi="Arial" w:cs="Arial"/>
          <w:b/>
          <w:bCs/>
          <w:color w:val="auto"/>
          <w:sz w:val="22"/>
          <w:szCs w:val="22"/>
        </w:rPr>
        <w:t>Carcinogenicity</w:t>
      </w:r>
      <w:bookmarkEnd w:id="82"/>
      <w:bookmarkEnd w:id="83"/>
      <w:bookmarkEnd w:id="84"/>
    </w:p>
    <w:p w14:paraId="4238A850" w14:textId="77777777" w:rsidR="00C15506" w:rsidRPr="0011690A" w:rsidRDefault="00C15506" w:rsidP="00C15506">
      <w:pPr>
        <w:rPr>
          <w:rFonts w:ascii="Arial" w:hAnsi="Arial" w:cs="Arial"/>
          <w:highlight w:val="yellow"/>
        </w:rPr>
      </w:pPr>
      <w:r w:rsidRPr="0011690A">
        <w:rPr>
          <w:rFonts w:ascii="Arial" w:hAnsi="Arial" w:cs="Arial"/>
          <w:highlight w:val="yellow"/>
        </w:rPr>
        <w:t xml:space="preserve">Studies summarized and evaluated. Consider including a rationale around why the studies were chosen. Additionally consider summarizing each study in the following order of long term to short/medium term. </w:t>
      </w:r>
    </w:p>
    <w:p w14:paraId="4ED32633" w14:textId="168C7DAC" w:rsidR="00C15506" w:rsidRPr="00FA17D7" w:rsidRDefault="00C15506" w:rsidP="00C15506">
      <w:pPr>
        <w:rPr>
          <w:rFonts w:ascii="Arial" w:hAnsi="Arial" w:cs="Arial"/>
        </w:rPr>
      </w:pPr>
      <w:r w:rsidRPr="0011690A">
        <w:rPr>
          <w:rFonts w:ascii="Arial" w:hAnsi="Arial" w:cs="Arial"/>
          <w:highlight w:val="yellow"/>
        </w:rPr>
        <w:t>Carcinogenicity studies are not conducted for AAVs, however data may be available from long term pharmacology studies (&gt;1 year) where histopathology was performed. Consider including this data to highlight lack of pre-neoplastic or neoplastic lesions.</w:t>
      </w:r>
    </w:p>
    <w:p w14:paraId="156D543D" w14:textId="77777777" w:rsidR="00C15506" w:rsidRPr="00017809" w:rsidRDefault="00C15506" w:rsidP="00017809">
      <w:pPr>
        <w:pStyle w:val="Heading1"/>
        <w:numPr>
          <w:ilvl w:val="1"/>
          <w:numId w:val="6"/>
        </w:numPr>
        <w:rPr>
          <w:rFonts w:ascii="Arial" w:hAnsi="Arial" w:cs="Arial"/>
          <w:b/>
          <w:bCs/>
          <w:color w:val="auto"/>
          <w:sz w:val="22"/>
          <w:szCs w:val="22"/>
        </w:rPr>
      </w:pPr>
      <w:bookmarkStart w:id="85" w:name="_Toc131393927"/>
      <w:bookmarkStart w:id="86" w:name="_Toc133233894"/>
      <w:bookmarkStart w:id="87" w:name="_Toc139016003"/>
      <w:r w:rsidRPr="00017809">
        <w:rPr>
          <w:rFonts w:ascii="Arial" w:hAnsi="Arial" w:cs="Arial"/>
          <w:b/>
          <w:bCs/>
          <w:color w:val="auto"/>
          <w:sz w:val="22"/>
          <w:szCs w:val="22"/>
        </w:rPr>
        <w:t>Reproductive and developmental toxicity</w:t>
      </w:r>
      <w:bookmarkEnd w:id="85"/>
      <w:bookmarkEnd w:id="86"/>
      <w:bookmarkEnd w:id="87"/>
    </w:p>
    <w:p w14:paraId="1E45563E" w14:textId="77777777" w:rsidR="00C15506" w:rsidRPr="0011690A" w:rsidRDefault="00C15506" w:rsidP="00C15506">
      <w:pPr>
        <w:rPr>
          <w:rFonts w:ascii="Arial" w:hAnsi="Arial" w:cs="Arial"/>
          <w:highlight w:val="yellow"/>
        </w:rPr>
      </w:pPr>
      <w:r w:rsidRPr="0011690A">
        <w:rPr>
          <w:rFonts w:ascii="Arial" w:hAnsi="Arial" w:cs="Arial"/>
          <w:highlight w:val="yellow"/>
        </w:rPr>
        <w:t>Studies summarized and evaluated (if conducted). Consider summarizing them in the following order:</w:t>
      </w:r>
    </w:p>
    <w:p w14:paraId="650A5732" w14:textId="77777777" w:rsidR="00C15506" w:rsidRPr="0011690A" w:rsidRDefault="00C15506" w:rsidP="00C15506">
      <w:pPr>
        <w:numPr>
          <w:ilvl w:val="0"/>
          <w:numId w:val="4"/>
        </w:numPr>
        <w:contextualSpacing/>
        <w:rPr>
          <w:rFonts w:ascii="Arial" w:hAnsi="Arial" w:cs="Arial"/>
          <w:highlight w:val="yellow"/>
        </w:rPr>
      </w:pPr>
      <w:r w:rsidRPr="0011690A">
        <w:rPr>
          <w:rFonts w:ascii="Arial" w:hAnsi="Arial" w:cs="Arial"/>
          <w:highlight w:val="yellow"/>
        </w:rPr>
        <w:t>Fertility and early embryonic development</w:t>
      </w:r>
    </w:p>
    <w:p w14:paraId="58C00EBA" w14:textId="77777777" w:rsidR="00C15506" w:rsidRPr="0011690A" w:rsidRDefault="00C15506" w:rsidP="00C15506">
      <w:pPr>
        <w:numPr>
          <w:ilvl w:val="0"/>
          <w:numId w:val="4"/>
        </w:numPr>
        <w:contextualSpacing/>
        <w:rPr>
          <w:rFonts w:ascii="Arial" w:hAnsi="Arial" w:cs="Arial"/>
          <w:highlight w:val="yellow"/>
        </w:rPr>
      </w:pPr>
      <w:r w:rsidRPr="0011690A">
        <w:rPr>
          <w:rFonts w:ascii="Arial" w:hAnsi="Arial" w:cs="Arial"/>
          <w:highlight w:val="yellow"/>
        </w:rPr>
        <w:t>Embryofetal development</w:t>
      </w:r>
    </w:p>
    <w:p w14:paraId="5B01CF2F" w14:textId="77777777" w:rsidR="00C15506" w:rsidRPr="0011690A" w:rsidRDefault="00C15506" w:rsidP="00C15506">
      <w:pPr>
        <w:numPr>
          <w:ilvl w:val="0"/>
          <w:numId w:val="4"/>
        </w:numPr>
        <w:contextualSpacing/>
        <w:rPr>
          <w:rFonts w:ascii="Arial" w:hAnsi="Arial" w:cs="Arial"/>
          <w:highlight w:val="yellow"/>
        </w:rPr>
      </w:pPr>
      <w:r w:rsidRPr="0011690A">
        <w:rPr>
          <w:rFonts w:ascii="Arial" w:hAnsi="Arial" w:cs="Arial"/>
          <w:highlight w:val="yellow"/>
        </w:rPr>
        <w:t>Prenatal and postnatal development, including maternal function</w:t>
      </w:r>
    </w:p>
    <w:p w14:paraId="21E4ADA5" w14:textId="0E76E616" w:rsidR="00C15506" w:rsidRPr="00FA17D7" w:rsidRDefault="00C15506" w:rsidP="00C15506">
      <w:pPr>
        <w:rPr>
          <w:rFonts w:ascii="Arial" w:hAnsi="Arial" w:cs="Arial"/>
        </w:rPr>
      </w:pPr>
      <w:r w:rsidRPr="0011690A">
        <w:rPr>
          <w:rFonts w:ascii="Arial" w:hAnsi="Arial" w:cs="Arial"/>
          <w:highlight w:val="yellow"/>
        </w:rPr>
        <w:t>Reproductive and developmental studies may not be evaluated for AAVs. Data from nonclinical studies may be useful to infer the potential risk for reprotox from endpoints evaluated. For example, if an AAV is administered subretinal for an inherited retinal disease, there is likely no biodistribution to the gonads or measurable serum concentrations of transgene product that provide justification for no further studies and contribute to the overall risk assessment.</w:t>
      </w:r>
      <w:r w:rsidRPr="00FA17D7">
        <w:rPr>
          <w:rFonts w:ascii="Arial" w:hAnsi="Arial" w:cs="Arial"/>
        </w:rPr>
        <w:t xml:space="preserve"> </w:t>
      </w:r>
    </w:p>
    <w:p w14:paraId="5CE66031" w14:textId="77777777" w:rsidR="00C15506" w:rsidRPr="00017809" w:rsidRDefault="00C15506" w:rsidP="00017809">
      <w:pPr>
        <w:pStyle w:val="Heading1"/>
        <w:numPr>
          <w:ilvl w:val="1"/>
          <w:numId w:val="6"/>
        </w:numPr>
        <w:rPr>
          <w:rFonts w:ascii="Arial" w:hAnsi="Arial" w:cs="Arial"/>
          <w:b/>
          <w:bCs/>
          <w:color w:val="auto"/>
          <w:sz w:val="22"/>
          <w:szCs w:val="22"/>
        </w:rPr>
      </w:pPr>
      <w:bookmarkStart w:id="88" w:name="_Toc131393928"/>
      <w:bookmarkStart w:id="89" w:name="_Toc133233895"/>
      <w:bookmarkStart w:id="90" w:name="_Toc139016004"/>
      <w:r w:rsidRPr="00017809">
        <w:rPr>
          <w:rFonts w:ascii="Arial" w:hAnsi="Arial" w:cs="Arial"/>
          <w:b/>
          <w:bCs/>
          <w:color w:val="auto"/>
          <w:sz w:val="22"/>
          <w:szCs w:val="22"/>
        </w:rPr>
        <w:t>Studies in juvenile animals</w:t>
      </w:r>
      <w:bookmarkEnd w:id="88"/>
      <w:bookmarkEnd w:id="89"/>
      <w:bookmarkEnd w:id="90"/>
    </w:p>
    <w:p w14:paraId="0D051C0F" w14:textId="77777777" w:rsidR="00C15506" w:rsidRPr="0011690A" w:rsidRDefault="00C15506" w:rsidP="00C15506">
      <w:pPr>
        <w:rPr>
          <w:rFonts w:ascii="Arial" w:hAnsi="Arial" w:cs="Arial"/>
          <w:highlight w:val="yellow"/>
        </w:rPr>
      </w:pPr>
      <w:r w:rsidRPr="0011690A">
        <w:rPr>
          <w:rFonts w:ascii="Arial" w:hAnsi="Arial" w:cs="Arial"/>
          <w:highlight w:val="yellow"/>
        </w:rPr>
        <w:t xml:space="preserve">Studies summarized and evaluated (if conducted) </w:t>
      </w:r>
    </w:p>
    <w:p w14:paraId="18122047" w14:textId="77777777" w:rsidR="00C15506" w:rsidRPr="00FA17D7" w:rsidRDefault="00C15506" w:rsidP="00C15506">
      <w:pPr>
        <w:rPr>
          <w:rFonts w:ascii="Arial" w:hAnsi="Arial" w:cs="Arial"/>
        </w:rPr>
      </w:pPr>
      <w:r w:rsidRPr="0011690A">
        <w:rPr>
          <w:rFonts w:ascii="Arial" w:hAnsi="Arial" w:cs="Arial"/>
          <w:highlight w:val="yellow"/>
        </w:rPr>
        <w:t>Often the pharmacology and toxicology studies are conducted in animals that support dosing pediatric patients and support overall prospect of direct benefit. Ensure that this, if relevant, is documented here.</w:t>
      </w:r>
    </w:p>
    <w:p w14:paraId="0A6CF972" w14:textId="77777777" w:rsidR="00C15506" w:rsidRPr="00017809" w:rsidRDefault="00C15506" w:rsidP="00017809">
      <w:pPr>
        <w:pStyle w:val="Heading1"/>
        <w:numPr>
          <w:ilvl w:val="1"/>
          <w:numId w:val="6"/>
        </w:numPr>
        <w:rPr>
          <w:rFonts w:ascii="Arial" w:hAnsi="Arial" w:cs="Arial"/>
          <w:b/>
          <w:bCs/>
          <w:color w:val="auto"/>
          <w:sz w:val="22"/>
          <w:szCs w:val="22"/>
        </w:rPr>
      </w:pPr>
      <w:bookmarkStart w:id="91" w:name="_Toc131393929"/>
      <w:bookmarkStart w:id="92" w:name="_Toc133233896"/>
      <w:bookmarkStart w:id="93" w:name="_Toc139016005"/>
      <w:r w:rsidRPr="00017809">
        <w:rPr>
          <w:rFonts w:ascii="Arial" w:hAnsi="Arial" w:cs="Arial"/>
          <w:b/>
          <w:bCs/>
          <w:color w:val="auto"/>
          <w:sz w:val="22"/>
          <w:szCs w:val="22"/>
        </w:rPr>
        <w:t>Local tolerance</w:t>
      </w:r>
      <w:bookmarkEnd w:id="91"/>
      <w:bookmarkEnd w:id="92"/>
      <w:bookmarkEnd w:id="93"/>
    </w:p>
    <w:p w14:paraId="11AA3FFE" w14:textId="77777777" w:rsidR="00C15506" w:rsidRPr="00FA17D7" w:rsidRDefault="00C15506" w:rsidP="00C15506">
      <w:pPr>
        <w:rPr>
          <w:rFonts w:ascii="Arial" w:hAnsi="Arial" w:cs="Arial"/>
        </w:rPr>
      </w:pPr>
      <w:r w:rsidRPr="0011690A">
        <w:rPr>
          <w:rFonts w:ascii="Arial" w:hAnsi="Arial" w:cs="Arial"/>
          <w:highlight w:val="yellow"/>
        </w:rPr>
        <w:t>Studies summarized and evaluated (if conducted)</w:t>
      </w:r>
      <w:r w:rsidRPr="00FA17D7">
        <w:rPr>
          <w:rFonts w:ascii="Arial" w:hAnsi="Arial" w:cs="Arial"/>
        </w:rPr>
        <w:t xml:space="preserve"> </w:t>
      </w:r>
    </w:p>
    <w:p w14:paraId="4B65A1E1" w14:textId="77777777" w:rsidR="00C15506" w:rsidRPr="00017809" w:rsidRDefault="00C15506" w:rsidP="00017809">
      <w:pPr>
        <w:pStyle w:val="Heading1"/>
        <w:numPr>
          <w:ilvl w:val="1"/>
          <w:numId w:val="6"/>
        </w:numPr>
        <w:rPr>
          <w:rFonts w:ascii="Arial" w:hAnsi="Arial" w:cs="Arial"/>
          <w:b/>
          <w:bCs/>
          <w:color w:val="auto"/>
          <w:sz w:val="22"/>
          <w:szCs w:val="22"/>
        </w:rPr>
      </w:pPr>
      <w:bookmarkStart w:id="94" w:name="_Toc131393930"/>
      <w:bookmarkStart w:id="95" w:name="_Toc133233897"/>
      <w:bookmarkStart w:id="96" w:name="_Toc139016006"/>
      <w:r w:rsidRPr="00017809">
        <w:rPr>
          <w:rFonts w:ascii="Arial" w:hAnsi="Arial" w:cs="Arial"/>
          <w:b/>
          <w:bCs/>
          <w:color w:val="auto"/>
          <w:sz w:val="22"/>
          <w:szCs w:val="22"/>
        </w:rPr>
        <w:lastRenderedPageBreak/>
        <w:t>Other toxicity studies</w:t>
      </w:r>
      <w:bookmarkEnd w:id="94"/>
      <w:bookmarkEnd w:id="95"/>
      <w:bookmarkEnd w:id="96"/>
    </w:p>
    <w:p w14:paraId="15000DD5" w14:textId="77777777" w:rsidR="00C15506" w:rsidRPr="00FA17D7" w:rsidRDefault="00C15506" w:rsidP="00C15506">
      <w:pPr>
        <w:rPr>
          <w:rFonts w:ascii="Arial" w:hAnsi="Arial" w:cs="Arial"/>
        </w:rPr>
      </w:pPr>
      <w:r w:rsidRPr="0011690A">
        <w:rPr>
          <w:rFonts w:ascii="Arial" w:hAnsi="Arial" w:cs="Arial"/>
          <w:highlight w:val="yellow"/>
        </w:rPr>
        <w:t>Other studies you want to report</w:t>
      </w:r>
      <w:r w:rsidRPr="00FA17D7">
        <w:rPr>
          <w:rFonts w:ascii="Arial" w:hAnsi="Arial" w:cs="Arial"/>
        </w:rPr>
        <w:t xml:space="preserve"> </w:t>
      </w:r>
    </w:p>
    <w:p w14:paraId="3E1F56BB" w14:textId="77777777" w:rsidR="00C15506" w:rsidRPr="00017809" w:rsidRDefault="00C15506" w:rsidP="00017809">
      <w:pPr>
        <w:pStyle w:val="Heading1"/>
        <w:numPr>
          <w:ilvl w:val="1"/>
          <w:numId w:val="6"/>
        </w:numPr>
        <w:rPr>
          <w:rFonts w:ascii="Arial" w:hAnsi="Arial" w:cs="Arial"/>
          <w:b/>
          <w:bCs/>
          <w:color w:val="auto"/>
          <w:sz w:val="22"/>
          <w:szCs w:val="22"/>
        </w:rPr>
      </w:pPr>
      <w:bookmarkStart w:id="97" w:name="_Toc131393931"/>
      <w:bookmarkStart w:id="98" w:name="_Toc133233898"/>
      <w:bookmarkStart w:id="99" w:name="_Toc139016007"/>
      <w:r w:rsidRPr="00017809">
        <w:rPr>
          <w:rFonts w:ascii="Arial" w:hAnsi="Arial" w:cs="Arial"/>
          <w:b/>
          <w:bCs/>
          <w:color w:val="auto"/>
          <w:sz w:val="22"/>
          <w:szCs w:val="22"/>
        </w:rPr>
        <w:t>Discussion and conclusions</w:t>
      </w:r>
      <w:bookmarkEnd w:id="97"/>
      <w:bookmarkEnd w:id="98"/>
      <w:bookmarkEnd w:id="99"/>
    </w:p>
    <w:p w14:paraId="534F202B" w14:textId="77777777" w:rsidR="00C15506" w:rsidRPr="00FA17D7" w:rsidRDefault="00C15506" w:rsidP="00C15506">
      <w:pPr>
        <w:rPr>
          <w:rFonts w:ascii="Arial" w:hAnsi="Arial" w:cs="Arial"/>
        </w:rPr>
      </w:pPr>
      <w:r w:rsidRPr="0011690A">
        <w:rPr>
          <w:rFonts w:ascii="Arial" w:hAnsi="Arial" w:cs="Arial"/>
          <w:highlight w:val="yellow"/>
        </w:rPr>
        <w:t>In this section summarize the key points from your study and bring up any key discussion points or issues you may need to address.</w:t>
      </w:r>
      <w:r w:rsidRPr="00FA17D7">
        <w:rPr>
          <w:rFonts w:ascii="Arial" w:hAnsi="Arial" w:cs="Arial"/>
        </w:rPr>
        <w:t xml:space="preserve"> </w:t>
      </w:r>
    </w:p>
    <w:p w14:paraId="1D920277" w14:textId="77777777" w:rsidR="00C15506" w:rsidRPr="00017809" w:rsidRDefault="00C15506" w:rsidP="00017809">
      <w:pPr>
        <w:pStyle w:val="Heading1"/>
        <w:numPr>
          <w:ilvl w:val="1"/>
          <w:numId w:val="6"/>
        </w:numPr>
        <w:rPr>
          <w:rFonts w:ascii="Arial" w:hAnsi="Arial" w:cs="Arial"/>
          <w:b/>
          <w:bCs/>
          <w:color w:val="auto"/>
          <w:sz w:val="22"/>
          <w:szCs w:val="22"/>
        </w:rPr>
      </w:pPr>
      <w:bookmarkStart w:id="100" w:name="_Toc131393932"/>
      <w:bookmarkStart w:id="101" w:name="_Toc133233899"/>
      <w:bookmarkStart w:id="102" w:name="_Toc139016008"/>
      <w:r w:rsidRPr="00017809">
        <w:rPr>
          <w:rFonts w:ascii="Arial" w:hAnsi="Arial" w:cs="Arial"/>
          <w:b/>
          <w:bCs/>
          <w:color w:val="auto"/>
          <w:sz w:val="22"/>
          <w:szCs w:val="22"/>
        </w:rPr>
        <w:t>Tables and figures (either here or included in text)</w:t>
      </w:r>
      <w:bookmarkEnd w:id="100"/>
      <w:bookmarkEnd w:id="101"/>
      <w:bookmarkEnd w:id="102"/>
    </w:p>
    <w:p w14:paraId="01B786F6" w14:textId="7544BACA" w:rsidR="00C15506" w:rsidRPr="00EC676B" w:rsidRDefault="00C15506" w:rsidP="00EC676B">
      <w:pPr>
        <w:rPr>
          <w:rFonts w:ascii="Arial" w:hAnsi="Arial" w:cs="Arial"/>
        </w:rPr>
      </w:pPr>
      <w:r w:rsidRPr="0011690A">
        <w:rPr>
          <w:rFonts w:ascii="Arial" w:hAnsi="Arial" w:cs="Arial"/>
          <w:highlight w:val="yellow"/>
        </w:rPr>
        <w:t>Include a list of tables and/or figures used</w:t>
      </w:r>
    </w:p>
    <w:p w14:paraId="78C13327" w14:textId="77777777" w:rsidR="00C15506" w:rsidRPr="00017809" w:rsidRDefault="00C15506" w:rsidP="00017809">
      <w:pPr>
        <w:pStyle w:val="Heading1"/>
        <w:numPr>
          <w:ilvl w:val="0"/>
          <w:numId w:val="6"/>
        </w:numPr>
        <w:rPr>
          <w:rFonts w:ascii="Arial" w:hAnsi="Arial" w:cs="Arial"/>
          <w:b/>
          <w:bCs/>
          <w:color w:val="auto"/>
          <w:sz w:val="22"/>
          <w:szCs w:val="22"/>
        </w:rPr>
      </w:pPr>
      <w:bookmarkStart w:id="103" w:name="_Toc131393933"/>
      <w:bookmarkStart w:id="104" w:name="_Toc133233900"/>
      <w:bookmarkStart w:id="105" w:name="_Toc139016009"/>
      <w:r w:rsidRPr="00017809">
        <w:rPr>
          <w:rFonts w:ascii="Arial" w:hAnsi="Arial" w:cs="Arial"/>
          <w:b/>
          <w:bCs/>
          <w:color w:val="auto"/>
          <w:sz w:val="22"/>
          <w:szCs w:val="22"/>
        </w:rPr>
        <w:t>Toxicology Tabulated Summary</w:t>
      </w:r>
      <w:bookmarkEnd w:id="103"/>
      <w:bookmarkEnd w:id="104"/>
      <w:bookmarkEnd w:id="105"/>
      <w:r w:rsidRPr="00017809">
        <w:rPr>
          <w:rFonts w:ascii="Arial" w:hAnsi="Arial" w:cs="Arial"/>
          <w:b/>
          <w:bCs/>
          <w:color w:val="auto"/>
          <w:sz w:val="22"/>
          <w:szCs w:val="22"/>
        </w:rPr>
        <w:t xml:space="preserve"> </w:t>
      </w:r>
    </w:p>
    <w:p w14:paraId="26D44A52" w14:textId="77777777" w:rsidR="00C15506" w:rsidRPr="00FA17D7" w:rsidRDefault="00C15506" w:rsidP="00C15506">
      <w:pPr>
        <w:rPr>
          <w:rFonts w:ascii="Arial" w:hAnsi="Arial" w:cs="Arial"/>
          <w:color w:val="0563C1" w:themeColor="hyperlink"/>
          <w:u w:val="single"/>
        </w:rPr>
      </w:pPr>
      <w:r w:rsidRPr="0011690A">
        <w:rPr>
          <w:rFonts w:ascii="Arial" w:hAnsi="Arial" w:cs="Arial"/>
          <w:noProof/>
          <w:highlight w:val="yellow"/>
        </w:rPr>
        <mc:AlternateContent>
          <mc:Choice Requires="wps">
            <w:drawing>
              <wp:anchor distT="0" distB="0" distL="114300" distR="114300" simplePos="0" relativeHeight="251660288" behindDoc="0" locked="0" layoutInCell="1" allowOverlap="1" wp14:anchorId="45AA1C61" wp14:editId="2A0F9140">
                <wp:simplePos x="0" y="0"/>
                <wp:positionH relativeFrom="margin">
                  <wp:align>left</wp:align>
                </wp:positionH>
                <wp:positionV relativeFrom="paragraph">
                  <wp:posOffset>862965</wp:posOffset>
                </wp:positionV>
                <wp:extent cx="3704590" cy="2588260"/>
                <wp:effectExtent l="0" t="0" r="10160" b="21590"/>
                <wp:wrapTopAndBottom/>
                <wp:docPr id="224" name="Rectangle: Rounded Corners 224"/>
                <wp:cNvGraphicFramePr/>
                <a:graphic xmlns:a="http://schemas.openxmlformats.org/drawingml/2006/main">
                  <a:graphicData uri="http://schemas.microsoft.com/office/word/2010/wordprocessingShape">
                    <wps:wsp>
                      <wps:cNvSpPr/>
                      <wps:spPr>
                        <a:xfrm>
                          <a:off x="0" y="0"/>
                          <a:ext cx="3704590" cy="2588260"/>
                        </a:xfrm>
                        <a:prstGeom prst="roundRect">
                          <a:avLst/>
                        </a:prstGeom>
                        <a:solidFill>
                          <a:sysClr val="window" lastClr="FFFFFF"/>
                        </a:solidFill>
                        <a:ln w="12700" cap="flat" cmpd="sng" algn="ctr">
                          <a:solidFill>
                            <a:srgbClr val="70AD47"/>
                          </a:solidFill>
                          <a:prstDash val="solid"/>
                          <a:miter lim="800000"/>
                        </a:ln>
                        <a:effectLst/>
                      </wps:spPr>
                      <wps:txbx>
                        <w:txbxContent>
                          <w:p w14:paraId="0AAA0625" w14:textId="77777777" w:rsidR="00C15506" w:rsidRPr="003532DF" w:rsidRDefault="00C15506" w:rsidP="00C15506">
                            <w:pPr>
                              <w:pStyle w:val="ListParagraph"/>
                              <w:numPr>
                                <w:ilvl w:val="0"/>
                                <w:numId w:val="5"/>
                              </w:numPr>
                              <w:rPr>
                                <w:rFonts w:ascii="Arial" w:hAnsi="Arial" w:cs="Arial"/>
                              </w:rPr>
                            </w:pPr>
                            <w:r w:rsidRPr="003532DF">
                              <w:rPr>
                                <w:rFonts w:ascii="Arial" w:hAnsi="Arial" w:cs="Arial"/>
                              </w:rPr>
                              <w:t>Toxicology</w:t>
                            </w:r>
                          </w:p>
                          <w:p w14:paraId="37BA7A68" w14:textId="77777777" w:rsidR="00C15506" w:rsidRPr="003532DF" w:rsidRDefault="00C15506" w:rsidP="00C15506">
                            <w:pPr>
                              <w:pStyle w:val="ListParagraph"/>
                              <w:numPr>
                                <w:ilvl w:val="1"/>
                                <w:numId w:val="5"/>
                              </w:numPr>
                              <w:rPr>
                                <w:rFonts w:ascii="Arial" w:hAnsi="Arial" w:cs="Arial"/>
                              </w:rPr>
                            </w:pPr>
                            <w:r w:rsidRPr="003532DF">
                              <w:rPr>
                                <w:rFonts w:ascii="Arial" w:hAnsi="Arial" w:cs="Arial"/>
                              </w:rPr>
                              <w:t>Brief Summary</w:t>
                            </w:r>
                          </w:p>
                          <w:p w14:paraId="07F6ADC5" w14:textId="77777777" w:rsidR="00C15506" w:rsidRPr="003532DF" w:rsidRDefault="00C15506" w:rsidP="00C15506">
                            <w:pPr>
                              <w:pStyle w:val="ListParagraph"/>
                              <w:numPr>
                                <w:ilvl w:val="1"/>
                                <w:numId w:val="5"/>
                              </w:numPr>
                              <w:rPr>
                                <w:rFonts w:ascii="Arial" w:hAnsi="Arial" w:cs="Arial"/>
                              </w:rPr>
                            </w:pPr>
                            <w:r w:rsidRPr="003532DF">
                              <w:rPr>
                                <w:rFonts w:ascii="Arial" w:hAnsi="Arial" w:cs="Arial"/>
                              </w:rPr>
                              <w:t xml:space="preserve">Single-dose toxicity </w:t>
                            </w:r>
                          </w:p>
                          <w:p w14:paraId="1D7504B5" w14:textId="77777777" w:rsidR="00C15506" w:rsidRPr="003532DF" w:rsidRDefault="00C15506" w:rsidP="00C15506">
                            <w:pPr>
                              <w:pStyle w:val="ListParagraph"/>
                              <w:numPr>
                                <w:ilvl w:val="1"/>
                                <w:numId w:val="5"/>
                              </w:numPr>
                              <w:rPr>
                                <w:rFonts w:ascii="Arial" w:hAnsi="Arial" w:cs="Arial"/>
                              </w:rPr>
                            </w:pPr>
                            <w:r w:rsidRPr="003532DF">
                              <w:rPr>
                                <w:rFonts w:ascii="Arial" w:hAnsi="Arial" w:cs="Arial"/>
                              </w:rPr>
                              <w:t xml:space="preserve">Repeat-dose toxicity </w:t>
                            </w:r>
                          </w:p>
                          <w:p w14:paraId="2D4258B0" w14:textId="77777777" w:rsidR="00C15506" w:rsidRPr="003532DF" w:rsidRDefault="00C15506" w:rsidP="00C15506">
                            <w:pPr>
                              <w:pStyle w:val="ListParagraph"/>
                              <w:numPr>
                                <w:ilvl w:val="1"/>
                                <w:numId w:val="5"/>
                              </w:numPr>
                              <w:rPr>
                                <w:rFonts w:ascii="Arial" w:hAnsi="Arial" w:cs="Arial"/>
                              </w:rPr>
                            </w:pPr>
                            <w:r w:rsidRPr="003532DF">
                              <w:rPr>
                                <w:rFonts w:ascii="Arial" w:hAnsi="Arial" w:cs="Arial"/>
                              </w:rPr>
                              <w:t>Genotoxicity</w:t>
                            </w:r>
                          </w:p>
                          <w:p w14:paraId="655135F8" w14:textId="77777777" w:rsidR="00C15506" w:rsidRPr="003532DF" w:rsidRDefault="00C15506" w:rsidP="00C15506">
                            <w:pPr>
                              <w:pStyle w:val="ListParagraph"/>
                              <w:numPr>
                                <w:ilvl w:val="1"/>
                                <w:numId w:val="5"/>
                              </w:numPr>
                              <w:rPr>
                                <w:rFonts w:ascii="Arial" w:hAnsi="Arial" w:cs="Arial"/>
                              </w:rPr>
                            </w:pPr>
                            <w:r w:rsidRPr="003532DF">
                              <w:rPr>
                                <w:rFonts w:ascii="Arial" w:hAnsi="Arial" w:cs="Arial"/>
                              </w:rPr>
                              <w:t>Carcinogenicity</w:t>
                            </w:r>
                          </w:p>
                          <w:p w14:paraId="779069B8" w14:textId="77777777" w:rsidR="00C15506" w:rsidRPr="003532DF" w:rsidRDefault="00C15506" w:rsidP="00C15506">
                            <w:pPr>
                              <w:pStyle w:val="ListParagraph"/>
                              <w:numPr>
                                <w:ilvl w:val="1"/>
                                <w:numId w:val="5"/>
                              </w:numPr>
                              <w:rPr>
                                <w:rFonts w:ascii="Arial" w:hAnsi="Arial" w:cs="Arial"/>
                              </w:rPr>
                            </w:pPr>
                            <w:r w:rsidRPr="003532DF">
                              <w:rPr>
                                <w:rFonts w:ascii="Arial" w:hAnsi="Arial" w:cs="Arial"/>
                              </w:rPr>
                              <w:t>Reproductive and developmental toxicity</w:t>
                            </w:r>
                          </w:p>
                          <w:p w14:paraId="7A34B6FE" w14:textId="77777777" w:rsidR="00C15506" w:rsidRPr="003532DF" w:rsidRDefault="00C15506" w:rsidP="00C15506">
                            <w:pPr>
                              <w:pStyle w:val="ListParagraph"/>
                              <w:numPr>
                                <w:ilvl w:val="1"/>
                                <w:numId w:val="5"/>
                              </w:numPr>
                              <w:rPr>
                                <w:rFonts w:ascii="Arial" w:hAnsi="Arial" w:cs="Arial"/>
                              </w:rPr>
                            </w:pPr>
                            <w:r w:rsidRPr="003532DF">
                              <w:rPr>
                                <w:rFonts w:ascii="Arial" w:hAnsi="Arial" w:cs="Arial"/>
                              </w:rPr>
                              <w:t>Studies in juvenile animals</w:t>
                            </w:r>
                          </w:p>
                          <w:p w14:paraId="535D37EA" w14:textId="77777777" w:rsidR="00C15506" w:rsidRPr="003532DF" w:rsidRDefault="00C15506" w:rsidP="00C15506">
                            <w:pPr>
                              <w:pStyle w:val="ListParagraph"/>
                              <w:numPr>
                                <w:ilvl w:val="1"/>
                                <w:numId w:val="5"/>
                              </w:numPr>
                              <w:rPr>
                                <w:rFonts w:ascii="Arial" w:hAnsi="Arial" w:cs="Arial"/>
                              </w:rPr>
                            </w:pPr>
                            <w:r w:rsidRPr="003532DF">
                              <w:rPr>
                                <w:rFonts w:ascii="Arial" w:hAnsi="Arial" w:cs="Arial"/>
                              </w:rPr>
                              <w:t>Local tolerance</w:t>
                            </w:r>
                          </w:p>
                          <w:p w14:paraId="3A36FFC6" w14:textId="77777777" w:rsidR="00C15506" w:rsidRDefault="00C15506" w:rsidP="00C15506">
                            <w:pPr>
                              <w:pStyle w:val="ListParagraph"/>
                              <w:numPr>
                                <w:ilvl w:val="1"/>
                                <w:numId w:val="5"/>
                              </w:numPr>
                              <w:rPr>
                                <w:rFonts w:ascii="Arial" w:hAnsi="Arial" w:cs="Arial"/>
                              </w:rPr>
                            </w:pPr>
                            <w:r w:rsidRPr="003532DF">
                              <w:rPr>
                                <w:rFonts w:ascii="Arial" w:hAnsi="Arial" w:cs="Arial"/>
                              </w:rPr>
                              <w:t>Other toxicity studies</w:t>
                            </w:r>
                          </w:p>
                          <w:p w14:paraId="6AFF1AC1" w14:textId="77777777" w:rsidR="00C15506" w:rsidRPr="001453D5" w:rsidRDefault="00C15506" w:rsidP="00C15506">
                            <w:pPr>
                              <w:pStyle w:val="ListParagraph"/>
                              <w:numPr>
                                <w:ilvl w:val="1"/>
                                <w:numId w:val="5"/>
                              </w:numPr>
                              <w:ind w:left="576"/>
                              <w:rPr>
                                <w:rFonts w:ascii="Arial" w:hAnsi="Arial" w:cs="Arial"/>
                              </w:rPr>
                            </w:pPr>
                            <w:r w:rsidRPr="001453D5">
                              <w:rPr>
                                <w:rFonts w:ascii="Arial" w:hAnsi="Arial" w:cs="Arial"/>
                              </w:rPr>
                              <w:t>Discussion and conclusions</w:t>
                            </w:r>
                          </w:p>
                          <w:p w14:paraId="57B2576C" w14:textId="77777777" w:rsidR="00C15506" w:rsidRPr="003532DF" w:rsidRDefault="00C15506" w:rsidP="00C15506">
                            <w:pPr>
                              <w:pStyle w:val="ListParagraph"/>
                              <w:numPr>
                                <w:ilvl w:val="1"/>
                                <w:numId w:val="5"/>
                              </w:numPr>
                              <w:ind w:left="576"/>
                              <w:rPr>
                                <w:rFonts w:ascii="Arial" w:hAnsi="Arial" w:cs="Arial"/>
                              </w:rPr>
                            </w:pPr>
                            <w:r w:rsidRPr="003532DF">
                              <w:rPr>
                                <w:rFonts w:ascii="Arial" w:hAnsi="Arial" w:cs="Arial"/>
                              </w:rPr>
                              <w:t xml:space="preserve">Tables and figures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AA1C61" id="Rectangle: Rounded Corners 224" o:spid="_x0000_s1027" style="position:absolute;margin-left:0;margin-top:67.95pt;width:291.7pt;height:203.8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ac1dQIAAPMEAAAOAAAAZHJzL2Uyb0RvYy54bWysVE1vGyEQvVfqf0Dcm127TuxYWUdWLFeV&#10;oiRqUuWMWfAiAUMBe9f99R3YjZ2kOVX1Ac8w3483e3XdGU32wgcFtqKjs5ISYTnUym4r+vNp/WVG&#10;SYjM1kyDFRU9iECvF58/XbVuLsbQgK6FJ5jEhnnrKtrE6OZFEXgjDAtn4IRFowRvWETVb4vasxaz&#10;G12My/KiaMHXzgMXIeDtqjfSRc4vpeDxXsogItEVxd5iPn0+N+ksFldsvvXMNYoPbbB/6MIwZbHo&#10;MdWKRUZ2Xv2VyijuIYCMZxxMAVIqLvIMOM2ofDfNY8OcyLMgOMEdYQr/Ly2/2z+6B48wtC7MA4pp&#10;ik56k/6xP9JlsA5HsEQXCcfLr9Nycn6JmHK0jc9ns/FFhrM4hTsf4jcBhiShoh52tv6BT5KRYvvb&#10;ELEu+r/4pZIBtKrXSuusHMKN9mTP8PXw0WtoKdEsRLys6Dr/0gtiijdh2pIWyTielqk9hrSSmkUU&#10;jasrGuyWEqa3yFcefe7lTXTw282x6rRcribTj4qkplcsNH13OUPPJqMiUlorU9FZmX5DtLZpJJFJ&#10;OYx+wjxJsdt0RGGHoxSRbjZQHx488dDzNji+Vlj2FiF4YB6JivPh8sV7PKQGHBoGiZIG/O+P7pM/&#10;8getlLRIfATk1455gch+t8isy9FkkjYlK5Pz6RgV/9qyeW2xO3MD+DojXHPHs5j8o34RpQfzjDu6&#10;TFXRxCzH2j30g3IT+4XELediucxuuB2OxVv76HhKnpBLgD91z8y7gU8RqXgHL0vC5u8Y1fumSAvL&#10;XQSpMt1OuCJxkoKblSk0fAXS6r7Ws9fpW7X4AwAA//8DAFBLAwQUAAYACAAAACEAUYLc1+EAAAAI&#10;AQAADwAAAGRycy9kb3ducmV2LnhtbEyPQU/DMAyF70j8h8hI3FgKXdFWmk5QwZB2mNgGQrtljWmr&#10;NU7VZGv595gT3Gy/p+fvZYvRtuKMvW8cKbidRCCQSmcaqhS8715uZiB80GR06wgVfKOHRX55kenU&#10;uIE2eN6GSnAI+VQrqEPoUil9WaPVfuI6JNa+XG914LWvpOn1wOG2lXdRdC+tbog/1LrDosbyuD1Z&#10;BcXrE66K4/C8L9cfn/O3/ZqWS1Tq+mp8fAARcAx/ZvjFZ3TImengTmS8aBVwkcDXOJmDYDmZxVMQ&#10;Bx6mcQIyz+T/AvkPAAAA//8DAFBLAQItABQABgAIAAAAIQC2gziS/gAAAOEBAAATAAAAAAAAAAAA&#10;AAAAAAAAAABbQ29udGVudF9UeXBlc10ueG1sUEsBAi0AFAAGAAgAAAAhADj9If/WAAAAlAEAAAsA&#10;AAAAAAAAAAAAAAAALwEAAF9yZWxzLy5yZWxzUEsBAi0AFAAGAAgAAAAhACeNpzV1AgAA8wQAAA4A&#10;AAAAAAAAAAAAAAAALgIAAGRycy9lMm9Eb2MueG1sUEsBAi0AFAAGAAgAAAAhAFGC3NfhAAAACAEA&#10;AA8AAAAAAAAAAAAAAAAAzwQAAGRycy9kb3ducmV2LnhtbFBLBQYAAAAABAAEAPMAAADdBQAAAAA=&#10;" fillcolor="window" strokecolor="#70ad47" strokeweight="1pt">
                <v:stroke joinstyle="miter"/>
                <v:textbox>
                  <w:txbxContent>
                    <w:p w14:paraId="0AAA0625" w14:textId="77777777" w:rsidR="00C15506" w:rsidRPr="003532DF" w:rsidRDefault="00C15506" w:rsidP="00C15506">
                      <w:pPr>
                        <w:pStyle w:val="ListParagraph"/>
                        <w:numPr>
                          <w:ilvl w:val="0"/>
                          <w:numId w:val="5"/>
                        </w:numPr>
                        <w:rPr>
                          <w:rFonts w:ascii="Arial" w:hAnsi="Arial" w:cs="Arial"/>
                        </w:rPr>
                      </w:pPr>
                      <w:r w:rsidRPr="003532DF">
                        <w:rPr>
                          <w:rFonts w:ascii="Arial" w:hAnsi="Arial" w:cs="Arial"/>
                        </w:rPr>
                        <w:t>Toxicology</w:t>
                      </w:r>
                    </w:p>
                    <w:p w14:paraId="37BA7A68" w14:textId="77777777" w:rsidR="00C15506" w:rsidRPr="003532DF" w:rsidRDefault="00C15506" w:rsidP="00C15506">
                      <w:pPr>
                        <w:pStyle w:val="ListParagraph"/>
                        <w:numPr>
                          <w:ilvl w:val="1"/>
                          <w:numId w:val="5"/>
                        </w:numPr>
                        <w:rPr>
                          <w:rFonts w:ascii="Arial" w:hAnsi="Arial" w:cs="Arial"/>
                        </w:rPr>
                      </w:pPr>
                      <w:r w:rsidRPr="003532DF">
                        <w:rPr>
                          <w:rFonts w:ascii="Arial" w:hAnsi="Arial" w:cs="Arial"/>
                        </w:rPr>
                        <w:t>Brief Summary</w:t>
                      </w:r>
                    </w:p>
                    <w:p w14:paraId="07F6ADC5" w14:textId="77777777" w:rsidR="00C15506" w:rsidRPr="003532DF" w:rsidRDefault="00C15506" w:rsidP="00C15506">
                      <w:pPr>
                        <w:pStyle w:val="ListParagraph"/>
                        <w:numPr>
                          <w:ilvl w:val="1"/>
                          <w:numId w:val="5"/>
                        </w:numPr>
                        <w:rPr>
                          <w:rFonts w:ascii="Arial" w:hAnsi="Arial" w:cs="Arial"/>
                        </w:rPr>
                      </w:pPr>
                      <w:r w:rsidRPr="003532DF">
                        <w:rPr>
                          <w:rFonts w:ascii="Arial" w:hAnsi="Arial" w:cs="Arial"/>
                        </w:rPr>
                        <w:t xml:space="preserve">Single-dose toxicity </w:t>
                      </w:r>
                    </w:p>
                    <w:p w14:paraId="1D7504B5" w14:textId="77777777" w:rsidR="00C15506" w:rsidRPr="003532DF" w:rsidRDefault="00C15506" w:rsidP="00C15506">
                      <w:pPr>
                        <w:pStyle w:val="ListParagraph"/>
                        <w:numPr>
                          <w:ilvl w:val="1"/>
                          <w:numId w:val="5"/>
                        </w:numPr>
                        <w:rPr>
                          <w:rFonts w:ascii="Arial" w:hAnsi="Arial" w:cs="Arial"/>
                        </w:rPr>
                      </w:pPr>
                      <w:r w:rsidRPr="003532DF">
                        <w:rPr>
                          <w:rFonts w:ascii="Arial" w:hAnsi="Arial" w:cs="Arial"/>
                        </w:rPr>
                        <w:t xml:space="preserve">Repeat-dose toxicity </w:t>
                      </w:r>
                    </w:p>
                    <w:p w14:paraId="2D4258B0" w14:textId="77777777" w:rsidR="00C15506" w:rsidRPr="003532DF" w:rsidRDefault="00C15506" w:rsidP="00C15506">
                      <w:pPr>
                        <w:pStyle w:val="ListParagraph"/>
                        <w:numPr>
                          <w:ilvl w:val="1"/>
                          <w:numId w:val="5"/>
                        </w:numPr>
                        <w:rPr>
                          <w:rFonts w:ascii="Arial" w:hAnsi="Arial" w:cs="Arial"/>
                        </w:rPr>
                      </w:pPr>
                      <w:r w:rsidRPr="003532DF">
                        <w:rPr>
                          <w:rFonts w:ascii="Arial" w:hAnsi="Arial" w:cs="Arial"/>
                        </w:rPr>
                        <w:t>Genotoxicity</w:t>
                      </w:r>
                    </w:p>
                    <w:p w14:paraId="655135F8" w14:textId="77777777" w:rsidR="00C15506" w:rsidRPr="003532DF" w:rsidRDefault="00C15506" w:rsidP="00C15506">
                      <w:pPr>
                        <w:pStyle w:val="ListParagraph"/>
                        <w:numPr>
                          <w:ilvl w:val="1"/>
                          <w:numId w:val="5"/>
                        </w:numPr>
                        <w:rPr>
                          <w:rFonts w:ascii="Arial" w:hAnsi="Arial" w:cs="Arial"/>
                        </w:rPr>
                      </w:pPr>
                      <w:r w:rsidRPr="003532DF">
                        <w:rPr>
                          <w:rFonts w:ascii="Arial" w:hAnsi="Arial" w:cs="Arial"/>
                        </w:rPr>
                        <w:t>Carcinogenicity</w:t>
                      </w:r>
                    </w:p>
                    <w:p w14:paraId="779069B8" w14:textId="77777777" w:rsidR="00C15506" w:rsidRPr="003532DF" w:rsidRDefault="00C15506" w:rsidP="00C15506">
                      <w:pPr>
                        <w:pStyle w:val="ListParagraph"/>
                        <w:numPr>
                          <w:ilvl w:val="1"/>
                          <w:numId w:val="5"/>
                        </w:numPr>
                        <w:rPr>
                          <w:rFonts w:ascii="Arial" w:hAnsi="Arial" w:cs="Arial"/>
                        </w:rPr>
                      </w:pPr>
                      <w:r w:rsidRPr="003532DF">
                        <w:rPr>
                          <w:rFonts w:ascii="Arial" w:hAnsi="Arial" w:cs="Arial"/>
                        </w:rPr>
                        <w:t>Reproductive and developmental toxicity</w:t>
                      </w:r>
                    </w:p>
                    <w:p w14:paraId="7A34B6FE" w14:textId="77777777" w:rsidR="00C15506" w:rsidRPr="003532DF" w:rsidRDefault="00C15506" w:rsidP="00C15506">
                      <w:pPr>
                        <w:pStyle w:val="ListParagraph"/>
                        <w:numPr>
                          <w:ilvl w:val="1"/>
                          <w:numId w:val="5"/>
                        </w:numPr>
                        <w:rPr>
                          <w:rFonts w:ascii="Arial" w:hAnsi="Arial" w:cs="Arial"/>
                        </w:rPr>
                      </w:pPr>
                      <w:r w:rsidRPr="003532DF">
                        <w:rPr>
                          <w:rFonts w:ascii="Arial" w:hAnsi="Arial" w:cs="Arial"/>
                        </w:rPr>
                        <w:t>Studies in juvenile animals</w:t>
                      </w:r>
                    </w:p>
                    <w:p w14:paraId="535D37EA" w14:textId="77777777" w:rsidR="00C15506" w:rsidRPr="003532DF" w:rsidRDefault="00C15506" w:rsidP="00C15506">
                      <w:pPr>
                        <w:pStyle w:val="ListParagraph"/>
                        <w:numPr>
                          <w:ilvl w:val="1"/>
                          <w:numId w:val="5"/>
                        </w:numPr>
                        <w:rPr>
                          <w:rFonts w:ascii="Arial" w:hAnsi="Arial" w:cs="Arial"/>
                        </w:rPr>
                      </w:pPr>
                      <w:r w:rsidRPr="003532DF">
                        <w:rPr>
                          <w:rFonts w:ascii="Arial" w:hAnsi="Arial" w:cs="Arial"/>
                        </w:rPr>
                        <w:t>Local tolerance</w:t>
                      </w:r>
                    </w:p>
                    <w:p w14:paraId="3A36FFC6" w14:textId="77777777" w:rsidR="00C15506" w:rsidRDefault="00C15506" w:rsidP="00C15506">
                      <w:pPr>
                        <w:pStyle w:val="ListParagraph"/>
                        <w:numPr>
                          <w:ilvl w:val="1"/>
                          <w:numId w:val="5"/>
                        </w:numPr>
                        <w:rPr>
                          <w:rFonts w:ascii="Arial" w:hAnsi="Arial" w:cs="Arial"/>
                        </w:rPr>
                      </w:pPr>
                      <w:r w:rsidRPr="003532DF">
                        <w:rPr>
                          <w:rFonts w:ascii="Arial" w:hAnsi="Arial" w:cs="Arial"/>
                        </w:rPr>
                        <w:t>Other toxicity studies</w:t>
                      </w:r>
                    </w:p>
                    <w:p w14:paraId="6AFF1AC1" w14:textId="77777777" w:rsidR="00C15506" w:rsidRPr="001453D5" w:rsidRDefault="00C15506" w:rsidP="00C15506">
                      <w:pPr>
                        <w:pStyle w:val="ListParagraph"/>
                        <w:numPr>
                          <w:ilvl w:val="1"/>
                          <w:numId w:val="5"/>
                        </w:numPr>
                        <w:ind w:left="576"/>
                        <w:rPr>
                          <w:rFonts w:ascii="Arial" w:hAnsi="Arial" w:cs="Arial"/>
                        </w:rPr>
                      </w:pPr>
                      <w:r w:rsidRPr="001453D5">
                        <w:rPr>
                          <w:rFonts w:ascii="Arial" w:hAnsi="Arial" w:cs="Arial"/>
                        </w:rPr>
                        <w:t>Discussion and conclusions</w:t>
                      </w:r>
                    </w:p>
                    <w:p w14:paraId="57B2576C" w14:textId="77777777" w:rsidR="00C15506" w:rsidRPr="003532DF" w:rsidRDefault="00C15506" w:rsidP="00C15506">
                      <w:pPr>
                        <w:pStyle w:val="ListParagraph"/>
                        <w:numPr>
                          <w:ilvl w:val="1"/>
                          <w:numId w:val="5"/>
                        </w:numPr>
                        <w:ind w:left="576"/>
                        <w:rPr>
                          <w:rFonts w:ascii="Arial" w:hAnsi="Arial" w:cs="Arial"/>
                        </w:rPr>
                      </w:pPr>
                      <w:r w:rsidRPr="003532DF">
                        <w:rPr>
                          <w:rFonts w:ascii="Arial" w:hAnsi="Arial" w:cs="Arial"/>
                        </w:rPr>
                        <w:t xml:space="preserve">Tables and figures </w:t>
                      </w:r>
                    </w:p>
                  </w:txbxContent>
                </v:textbox>
                <w10:wrap type="topAndBottom" anchorx="margin"/>
              </v:roundrect>
            </w:pict>
          </mc:Fallback>
        </mc:AlternateContent>
      </w:r>
      <w:r w:rsidRPr="0011690A">
        <w:rPr>
          <w:rFonts w:ascii="Arial" w:hAnsi="Arial" w:cs="Arial"/>
          <w:highlight w:val="yellow"/>
        </w:rPr>
        <w:t xml:space="preserve">In this section, your goal is to provide the FDA with a summary of all the different topics you covered under the toxicology section. Consider following the example below while creating your tabulated summary and check out the </w:t>
      </w:r>
      <w:hyperlink r:id="rId13" w:history="1">
        <w:r w:rsidRPr="0011690A">
          <w:rPr>
            <w:rFonts w:ascii="Arial" w:hAnsi="Arial" w:cs="Arial"/>
            <w:color w:val="0563C1" w:themeColor="hyperlink"/>
            <w:highlight w:val="yellow"/>
            <w:u w:val="single"/>
          </w:rPr>
          <w:t>ICH guidelines (M4S- Common Technical Document for the Registration of Pharmaceuticals for Human Use - Safety)</w:t>
        </w:r>
      </w:hyperlink>
      <w:r w:rsidRPr="0011690A">
        <w:rPr>
          <w:rFonts w:ascii="Arial" w:hAnsi="Arial" w:cs="Arial"/>
          <w:highlight w:val="yellow"/>
        </w:rPr>
        <w:t xml:space="preserve"> for more examples.</w:t>
      </w:r>
    </w:p>
    <w:bookmarkEnd w:id="4"/>
    <w:bookmarkEnd w:id="5"/>
    <w:p w14:paraId="1808AE5C" w14:textId="77777777" w:rsidR="00C15506" w:rsidRPr="00FA17D7" w:rsidRDefault="00C15506" w:rsidP="00EC676B">
      <w:pPr>
        <w:keepNext/>
        <w:keepLines/>
        <w:spacing w:after="0"/>
        <w:outlineLvl w:val="0"/>
        <w:rPr>
          <w:rFonts w:ascii="Arial" w:eastAsiaTheme="majorEastAsia" w:hAnsi="Arial" w:cs="Arial"/>
          <w:b/>
          <w:bCs/>
        </w:rPr>
      </w:pPr>
    </w:p>
    <w:p w14:paraId="2015ADCE" w14:textId="77777777" w:rsidR="00C15506" w:rsidRDefault="00C15506" w:rsidP="00C15506"/>
    <w:p w14:paraId="6A1A3495" w14:textId="77777777" w:rsidR="00446E59" w:rsidRDefault="00446E59"/>
    <w:sectPr w:rsidR="00446E59" w:rsidSect="007973FD">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6E5FD" w14:textId="77777777" w:rsidR="006D0087" w:rsidRDefault="006D0087">
      <w:pPr>
        <w:spacing w:after="0" w:line="240" w:lineRule="auto"/>
      </w:pPr>
      <w:r>
        <w:separator/>
      </w:r>
    </w:p>
  </w:endnote>
  <w:endnote w:type="continuationSeparator" w:id="0">
    <w:p w14:paraId="4BCA46CD" w14:textId="77777777" w:rsidR="006D0087" w:rsidRDefault="006D00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1C1D1" w14:textId="6695D25F" w:rsidR="00D96B06" w:rsidRPr="00E76175" w:rsidRDefault="00E76175">
    <w:pPr>
      <w:pStyle w:val="Footer"/>
      <w:rPr>
        <w:rFonts w:ascii="Arial" w:hAnsi="Arial" w:cs="Arial"/>
      </w:rPr>
    </w:pPr>
    <w:r w:rsidRPr="005F6BF6">
      <w:rPr>
        <w:rStyle w:val="PageNumber"/>
        <w:rFonts w:ascii="Arial" w:hAnsi="Arial" w:cs="Arial"/>
      </w:rPr>
      <w:t>CONFIDENTIAL</w:t>
    </w:r>
    <w:r w:rsidRPr="005F6BF6">
      <w:rPr>
        <w:rStyle w:val="PageNumber"/>
        <w:rFonts w:ascii="Arial" w:hAnsi="Arial" w:cs="Arial"/>
      </w:rPr>
      <w:tab/>
    </w:r>
    <w:r w:rsidRPr="005F6BF6">
      <w:rPr>
        <w:rStyle w:val="PageNumber"/>
        <w:rFonts w:ascii="Arial" w:hAnsi="Arial" w:cs="Arial"/>
      </w:rPr>
      <w:tab/>
      <w:t xml:space="preserve">Page </w:t>
    </w:r>
    <w:r w:rsidRPr="005F6BF6">
      <w:rPr>
        <w:rStyle w:val="PageNumber"/>
        <w:rFonts w:ascii="Arial" w:hAnsi="Arial" w:cs="Arial"/>
        <w:b/>
      </w:rPr>
      <w:fldChar w:fldCharType="begin"/>
    </w:r>
    <w:r w:rsidRPr="005F6BF6">
      <w:rPr>
        <w:rStyle w:val="PageNumber"/>
        <w:rFonts w:ascii="Arial" w:hAnsi="Arial" w:cs="Arial"/>
        <w:b/>
      </w:rPr>
      <w:instrText xml:space="preserve"> PAGE  \* Arabic  \* MERGEFORMAT </w:instrText>
    </w:r>
    <w:r w:rsidRPr="005F6BF6">
      <w:rPr>
        <w:rStyle w:val="PageNumber"/>
        <w:rFonts w:ascii="Arial" w:hAnsi="Arial" w:cs="Arial"/>
        <w:b/>
      </w:rPr>
      <w:fldChar w:fldCharType="separate"/>
    </w:r>
    <w:r>
      <w:rPr>
        <w:rStyle w:val="PageNumber"/>
        <w:rFonts w:ascii="Arial" w:hAnsi="Arial" w:cs="Arial"/>
        <w:b/>
      </w:rPr>
      <w:t>1</w:t>
    </w:r>
    <w:r w:rsidRPr="005F6BF6">
      <w:rPr>
        <w:rStyle w:val="PageNumber"/>
        <w:rFonts w:ascii="Arial" w:hAnsi="Arial" w:cs="Arial"/>
        <w:b/>
      </w:rPr>
      <w:fldChar w:fldCharType="end"/>
    </w:r>
    <w:r w:rsidRPr="005F6BF6">
      <w:rPr>
        <w:rStyle w:val="PageNumber"/>
        <w:rFonts w:ascii="Arial" w:hAnsi="Arial" w:cs="Arial"/>
      </w:rPr>
      <w:t xml:space="preserve"> of </w:t>
    </w:r>
    <w:r w:rsidRPr="005F6BF6">
      <w:rPr>
        <w:rStyle w:val="PageNumber"/>
        <w:rFonts w:ascii="Arial" w:hAnsi="Arial" w:cs="Arial"/>
        <w:b/>
      </w:rPr>
      <w:fldChar w:fldCharType="begin"/>
    </w:r>
    <w:r w:rsidRPr="005F6BF6">
      <w:rPr>
        <w:rStyle w:val="PageNumber"/>
        <w:rFonts w:ascii="Arial" w:hAnsi="Arial" w:cs="Arial"/>
        <w:b/>
      </w:rPr>
      <w:instrText xml:space="preserve"> NUMPAGES  \* Arabic  \* MERGEFORMAT </w:instrText>
    </w:r>
    <w:r w:rsidRPr="005F6BF6">
      <w:rPr>
        <w:rStyle w:val="PageNumber"/>
        <w:rFonts w:ascii="Arial" w:hAnsi="Arial" w:cs="Arial"/>
        <w:b/>
      </w:rPr>
      <w:fldChar w:fldCharType="separate"/>
    </w:r>
    <w:r>
      <w:rPr>
        <w:rStyle w:val="PageNumber"/>
        <w:rFonts w:ascii="Arial" w:hAnsi="Arial" w:cs="Arial"/>
        <w:b/>
      </w:rPr>
      <w:t>12</w:t>
    </w:r>
    <w:r w:rsidRPr="005F6BF6">
      <w:rPr>
        <w:rStyle w:val="PageNumber"/>
        <w:rFonts w:ascii="Arial" w:hAnsi="Arial" w:cs="Arial"/>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4A7DE6" w14:textId="77777777" w:rsidR="006D0087" w:rsidRDefault="006D0087">
      <w:pPr>
        <w:spacing w:after="0" w:line="240" w:lineRule="auto"/>
      </w:pPr>
      <w:r>
        <w:separator/>
      </w:r>
    </w:p>
  </w:footnote>
  <w:footnote w:type="continuationSeparator" w:id="0">
    <w:p w14:paraId="28EBC5BB" w14:textId="77777777" w:rsidR="006D0087" w:rsidRDefault="006D00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23259" w14:textId="77777777" w:rsidR="00144511" w:rsidRPr="00613498" w:rsidRDefault="00144511" w:rsidP="00144511">
    <w:pPr>
      <w:pStyle w:val="C-Header"/>
      <w:tabs>
        <w:tab w:val="center" w:pos="4680"/>
        <w:tab w:val="right" w:pos="9360"/>
      </w:tabs>
      <w:rPr>
        <w:rFonts w:ascii="Arial" w:hAnsi="Arial" w:cs="Arial"/>
        <w:sz w:val="22"/>
        <w:szCs w:val="22"/>
      </w:rPr>
    </w:pPr>
    <w:r w:rsidRPr="002751D8">
      <w:rPr>
        <w:rFonts w:ascii="Arial" w:hAnsi="Arial" w:cs="Arial"/>
        <w:sz w:val="22"/>
        <w:szCs w:val="22"/>
        <w:highlight w:val="yellow"/>
      </w:rPr>
      <w:t>Sponsor</w:t>
    </w:r>
    <w:r w:rsidRPr="002751D8">
      <w:rPr>
        <w:rFonts w:ascii="Arial" w:hAnsi="Arial" w:cs="Arial"/>
        <w:sz w:val="22"/>
        <w:szCs w:val="22"/>
        <w:highlight w:val="yellow"/>
      </w:rPr>
      <w:tab/>
    </w:r>
    <w:r w:rsidRPr="002751D8">
      <w:rPr>
        <w:rFonts w:ascii="Arial" w:hAnsi="Arial" w:cs="Arial"/>
        <w:sz w:val="22"/>
        <w:szCs w:val="22"/>
        <w:highlight w:val="yellow"/>
      </w:rPr>
      <w:tab/>
      <w:t>Investigational Product Name</w:t>
    </w:r>
  </w:p>
  <w:p w14:paraId="46518FCD" w14:textId="77777777" w:rsidR="007973FD" w:rsidRPr="00CF0512" w:rsidRDefault="007973FD" w:rsidP="007973FD">
    <w:pPr>
      <w:pStyle w:val="Header"/>
      <w:rPr>
        <w:rFonts w:ascii="Arial" w:hAnsi="Arial" w:cs="Arial"/>
        <w:b/>
        <w:bCs/>
        <w:highlight w:val="yellow"/>
      </w:rPr>
    </w:pPr>
  </w:p>
  <w:p w14:paraId="42068EAE" w14:textId="77777777" w:rsidR="007973FD" w:rsidRDefault="007973FD" w:rsidP="007973FD">
    <w:pPr>
      <w:pStyle w:val="Header"/>
      <w:rPr>
        <w:rFonts w:ascii="Arial" w:hAnsi="Arial" w:cs="Arial"/>
      </w:rPr>
    </w:pPr>
    <w:r w:rsidRPr="00CF0512">
      <w:rPr>
        <w:rFonts w:ascii="Arial" w:hAnsi="Arial" w:cs="Arial"/>
        <w:b/>
        <w:bCs/>
        <w:highlight w:val="yellow"/>
      </w:rPr>
      <w:t>PLEASE SAVE EACH SUB-SECTION (PHARMACOLOGY, PHARMACOKINETICS, ETC.) AS A SEPARATE PDF TO COMPLY WITH THE eCTD GRANULARITY REQUIREMENTS</w:t>
    </w:r>
  </w:p>
  <w:p w14:paraId="109C6F92" w14:textId="77777777" w:rsidR="007973FD" w:rsidRPr="00DB6B71" w:rsidRDefault="007973FD" w:rsidP="007973FD">
    <w:pPr>
      <w:pStyle w:val="Header"/>
      <w:rPr>
        <w:rFonts w:ascii="Arial" w:hAnsi="Arial" w:cs="Arial"/>
        <w:b/>
        <w:bCs/>
      </w:rPr>
    </w:pPr>
    <w:r w:rsidRPr="00DB6B71">
      <w:rPr>
        <w:rFonts w:ascii="Arial" w:hAnsi="Arial" w:cs="Arial"/>
      </w:rPr>
      <w:tab/>
    </w:r>
    <w:r>
      <w:rPr>
        <w:rFonts w:ascii="Arial" w:hAnsi="Arial" w:cs="Arial"/>
        <w:noProof/>
      </w:rPr>
      <mc:AlternateContent>
        <mc:Choice Requires="wps">
          <w:drawing>
            <wp:anchor distT="0" distB="0" distL="114300" distR="114300" simplePos="0" relativeHeight="251659264" behindDoc="1" locked="0" layoutInCell="0" allowOverlap="1" wp14:anchorId="75A77F81" wp14:editId="35D37E23">
              <wp:simplePos x="0" y="0"/>
              <wp:positionH relativeFrom="margin">
                <wp:align>center</wp:align>
              </wp:positionH>
              <wp:positionV relativeFrom="margin">
                <wp:align>center</wp:align>
              </wp:positionV>
              <wp:extent cx="2251710" cy="1351280"/>
              <wp:effectExtent l="0" t="495300" r="0" b="28702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2251710" cy="13512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2442030" w14:textId="77777777" w:rsidR="007973FD" w:rsidRDefault="007973FD" w:rsidP="007973FD">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5A77F81" id="_x0000_t202" coordsize="21600,21600" o:spt="202" path="m,l,21600r21600,l21600,xe">
              <v:stroke joinstyle="miter"/>
              <v:path gradientshapeok="t" o:connecttype="rect"/>
            </v:shapetype>
            <v:shape id="Text Box 1" o:spid="_x0000_s1028" type="#_x0000_t202" style="position:absolute;margin-left:0;margin-top:0;width:177.3pt;height:106.4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U7/8wEAAMUDAAAOAAAAZHJzL2Uyb0RvYy54bWysU8tu2zAQvBfoPxC813oUbl3BcuAmTS9p&#10;EyAucqZJylIrctklbcl/3yWt2EVzC6oDIS3J2ZnZ0fJqND07aPQd2JoXs5wzbSWozu5q/mNz+27B&#10;mQ/CKtGD1TU/as+vVm/fLAdX6RJa6JVGRiDWV4OreRuCq7LMy1Yb4WfgtKXNBtCIQJ+4yxSKgdBN&#10;n5V5/iEbAJVDkNp7qt6cNvkq4TeNluG+abwOrK85cQtpxbRu45qtlqLaoXBtJyca4hUsjOgsNT1D&#10;3Ygg2B67F1CmkwgemjCTYDJomk7qpIHUFPk/ah5b4XTSQuZ4d7bJ/z9Y+f3w6B6QhfEzjDTAJMK7&#10;O5C/PLNw3Qq702tEGFotFDUu+Lmc6G2Ojsaaqhs9hi+qI4+L6Gs2OF9N+HEevvKx03b4BoquiH2A&#10;1G1s0DCEeG3xKY9PKpM3jBjR0I7nQVEDJqlYlvPiY0FbkvaK9/OiXKRRZqKKaHEQDn34qsGw+FJz&#10;pCQkWHG48yGyuxyZqEZ2J55h3I50JFLegjoS6YESUnP/ey9QkwF7cw0UKFLdIJgniuAak+znzpvx&#10;SaCbegei/dA/JyQRSFFRzAoTnVA/Ccj0FLyD6Nk8WXCiOB2eyJ5Q413v1mTfbZeUXHhOSigrSeCU&#10;6xjGv7/Tqcvft/oDAAD//wMAUEsDBBQABgAIAAAAIQAlU0C13AAAAAUBAAAPAAAAZHJzL2Rvd25y&#10;ZXYueG1sTI/BTsMwEETvSPyDtUjcqNMUqipkUyEiDj22RZzdeJuktdchdpqUr8dwgctKoxnNvM3X&#10;kzXiQr1vHSPMZwkI4srplmuE9/3bwwqED4q1Mo4J4Uoe1sXtTa4y7Ube0mUXahFL2GcKoQmhy6T0&#10;VUNW+ZnriKN3dL1VIcq+lrpXYyy3RqZJspRWtRwXGtXRa0PVeTdYBP11vHaLcdxvNtty+DRtWdLH&#10;CfH+bnp5BhFoCn9h+MGP6FBEpoMbWHthEOIj4fdGb/H0uARxQEjn6Qpkkcv/9MU3AAAA//8DAFBL&#10;AQItABQABgAIAAAAIQC2gziS/gAAAOEBAAATAAAAAAAAAAAAAAAAAAAAAABbQ29udGVudF9UeXBl&#10;c10ueG1sUEsBAi0AFAAGAAgAAAAhADj9If/WAAAAlAEAAAsAAAAAAAAAAAAAAAAALwEAAF9yZWxz&#10;Ly5yZWxzUEsBAi0AFAAGAAgAAAAhAOQhTv/zAQAAxQMAAA4AAAAAAAAAAAAAAAAALgIAAGRycy9l&#10;Mm9Eb2MueG1sUEsBAi0AFAAGAAgAAAAhACVTQLXcAAAABQEAAA8AAAAAAAAAAAAAAAAATQQAAGRy&#10;cy9kb3ducmV2LnhtbFBLBQYAAAAABAAEAPMAAABWBQAAAAA=&#10;" o:allowincell="f" filled="f" stroked="f">
              <v:stroke joinstyle="round"/>
              <o:lock v:ext="edit" shapetype="t"/>
              <v:textbox style="mso-fit-shape-to-text:t">
                <w:txbxContent>
                  <w:p w14:paraId="32442030" w14:textId="77777777" w:rsidR="007973FD" w:rsidRDefault="007973FD" w:rsidP="007973FD">
                    <w:pPr>
                      <w:jc w:val="center"/>
                      <w:rPr>
                        <w:rFonts w:ascii="Calibri" w:hAnsi="Calibri" w:cs="Calibri"/>
                        <w:color w:val="C0C0C0"/>
                        <w:sz w:val="2"/>
                        <w:szCs w:val="2"/>
                        <w14:textFill>
                          <w14:solidFill>
                            <w14:srgbClr w14:val="C0C0C0">
                              <w14:alpha w14:val="50000"/>
                            </w14:srgbClr>
                          </w14:solidFill>
                        </w14:textFill>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1E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AB10A0B"/>
    <w:multiLevelType w:val="hybridMultilevel"/>
    <w:tmpl w:val="F522D18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C685A36"/>
    <w:multiLevelType w:val="multilevel"/>
    <w:tmpl w:val="1BCE21A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7C120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F4E47C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EFD1129"/>
    <w:multiLevelType w:val="hybridMultilevel"/>
    <w:tmpl w:val="2D520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8198008">
    <w:abstractNumId w:val="2"/>
  </w:num>
  <w:num w:numId="2" w16cid:durableId="1715692235">
    <w:abstractNumId w:val="5"/>
  </w:num>
  <w:num w:numId="3" w16cid:durableId="1396120941">
    <w:abstractNumId w:val="0"/>
  </w:num>
  <w:num w:numId="4" w16cid:durableId="130758564">
    <w:abstractNumId w:val="1"/>
  </w:num>
  <w:num w:numId="5" w16cid:durableId="1555039150">
    <w:abstractNumId w:val="3"/>
  </w:num>
  <w:num w:numId="6" w16cid:durableId="13856360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275D"/>
    <w:rsid w:val="000104E3"/>
    <w:rsid w:val="00017809"/>
    <w:rsid w:val="00086446"/>
    <w:rsid w:val="0011690A"/>
    <w:rsid w:val="00144511"/>
    <w:rsid w:val="00233373"/>
    <w:rsid w:val="003506E5"/>
    <w:rsid w:val="00446E59"/>
    <w:rsid w:val="00494EFA"/>
    <w:rsid w:val="004966C7"/>
    <w:rsid w:val="0060275D"/>
    <w:rsid w:val="00633785"/>
    <w:rsid w:val="006D0087"/>
    <w:rsid w:val="006E1165"/>
    <w:rsid w:val="007327D1"/>
    <w:rsid w:val="00783988"/>
    <w:rsid w:val="007973FD"/>
    <w:rsid w:val="007D4467"/>
    <w:rsid w:val="00884ABA"/>
    <w:rsid w:val="009472E1"/>
    <w:rsid w:val="00A216DF"/>
    <w:rsid w:val="00A373FE"/>
    <w:rsid w:val="00AB2150"/>
    <w:rsid w:val="00B65406"/>
    <w:rsid w:val="00C0150A"/>
    <w:rsid w:val="00C10424"/>
    <w:rsid w:val="00C15506"/>
    <w:rsid w:val="00CF0512"/>
    <w:rsid w:val="00CF7128"/>
    <w:rsid w:val="00D96B06"/>
    <w:rsid w:val="00E76175"/>
    <w:rsid w:val="00EC676B"/>
    <w:rsid w:val="00FA7C4C"/>
    <w:rsid w:val="0A0B974E"/>
    <w:rsid w:val="52CB7BC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F58A8B"/>
  <w15:chartTrackingRefBased/>
  <w15:docId w15:val="{215B76EA-59FB-43A7-AC38-CAB74E380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5506"/>
  </w:style>
  <w:style w:type="paragraph" w:styleId="Heading1">
    <w:name w:val="heading 1"/>
    <w:basedOn w:val="Normal"/>
    <w:next w:val="Normal"/>
    <w:link w:val="Heading1Char"/>
    <w:uiPriority w:val="9"/>
    <w:qFormat/>
    <w:rsid w:val="000178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55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15506"/>
  </w:style>
  <w:style w:type="paragraph" w:styleId="ListParagraph">
    <w:name w:val="List Paragraph"/>
    <w:basedOn w:val="Normal"/>
    <w:uiPriority w:val="34"/>
    <w:qFormat/>
    <w:rsid w:val="00C15506"/>
    <w:pPr>
      <w:ind w:left="720"/>
      <w:contextualSpacing/>
    </w:pPr>
  </w:style>
  <w:style w:type="table" w:styleId="TableGrid">
    <w:name w:val="Table Grid"/>
    <w:basedOn w:val="TableNormal"/>
    <w:uiPriority w:val="39"/>
    <w:rsid w:val="00C155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eader">
    <w:name w:val="C-Header"/>
    <w:rsid w:val="00C15506"/>
    <w:pPr>
      <w:spacing w:after="0" w:line="240" w:lineRule="auto"/>
    </w:pPr>
    <w:rPr>
      <w:rFonts w:ascii="Times New Roman" w:eastAsia="Times New Roman" w:hAnsi="Times New Roman" w:cs="Times New Roman"/>
      <w:sz w:val="24"/>
      <w:szCs w:val="20"/>
    </w:rPr>
  </w:style>
  <w:style w:type="character" w:customStyle="1" w:styleId="ui-provider">
    <w:name w:val="ui-provider"/>
    <w:basedOn w:val="DefaultParagraphFont"/>
    <w:rsid w:val="00633785"/>
  </w:style>
  <w:style w:type="paragraph" w:styleId="Footer">
    <w:name w:val="footer"/>
    <w:basedOn w:val="Normal"/>
    <w:link w:val="FooterChar"/>
    <w:unhideWhenUsed/>
    <w:rsid w:val="00D96B06"/>
    <w:pPr>
      <w:tabs>
        <w:tab w:val="center" w:pos="4680"/>
        <w:tab w:val="right" w:pos="9360"/>
      </w:tabs>
      <w:spacing w:after="0" w:line="240" w:lineRule="auto"/>
    </w:pPr>
  </w:style>
  <w:style w:type="character" w:customStyle="1" w:styleId="FooterChar">
    <w:name w:val="Footer Char"/>
    <w:basedOn w:val="DefaultParagraphFont"/>
    <w:link w:val="Footer"/>
    <w:rsid w:val="00D96B06"/>
  </w:style>
  <w:style w:type="character" w:styleId="PageNumber">
    <w:name w:val="page number"/>
    <w:basedOn w:val="DefaultParagraphFont"/>
    <w:rsid w:val="00D96B06"/>
  </w:style>
  <w:style w:type="character" w:customStyle="1" w:styleId="Heading1Char">
    <w:name w:val="Heading 1 Char"/>
    <w:basedOn w:val="DefaultParagraphFont"/>
    <w:link w:val="Heading1"/>
    <w:uiPriority w:val="9"/>
    <w:rsid w:val="00017809"/>
    <w:rPr>
      <w:rFonts w:asciiTheme="majorHAnsi" w:eastAsiaTheme="majorEastAsia" w:hAnsiTheme="majorHAnsi" w:cstheme="majorBidi"/>
      <w:color w:val="2F5496" w:themeColor="accent1" w:themeShade="BF"/>
      <w:sz w:val="32"/>
      <w:szCs w:val="32"/>
    </w:rPr>
  </w:style>
  <w:style w:type="paragraph" w:styleId="TOC1">
    <w:name w:val="toc 1"/>
    <w:basedOn w:val="Normal"/>
    <w:next w:val="Normal"/>
    <w:autoRedefine/>
    <w:uiPriority w:val="39"/>
    <w:unhideWhenUsed/>
    <w:rsid w:val="00017809"/>
    <w:pPr>
      <w:spacing w:after="100"/>
    </w:pPr>
  </w:style>
  <w:style w:type="character" w:styleId="CommentReference">
    <w:name w:val="annotation reference"/>
    <w:basedOn w:val="DefaultParagraphFont"/>
    <w:uiPriority w:val="99"/>
    <w:semiHidden/>
    <w:unhideWhenUsed/>
    <w:rsid w:val="007327D1"/>
    <w:rPr>
      <w:sz w:val="16"/>
      <w:szCs w:val="16"/>
    </w:rPr>
  </w:style>
  <w:style w:type="paragraph" w:styleId="CommentText">
    <w:name w:val="annotation text"/>
    <w:basedOn w:val="Normal"/>
    <w:link w:val="CommentTextChar"/>
    <w:uiPriority w:val="99"/>
    <w:semiHidden/>
    <w:unhideWhenUsed/>
    <w:rsid w:val="007327D1"/>
    <w:pPr>
      <w:spacing w:line="240" w:lineRule="auto"/>
    </w:pPr>
    <w:rPr>
      <w:sz w:val="20"/>
      <w:szCs w:val="20"/>
    </w:rPr>
  </w:style>
  <w:style w:type="character" w:customStyle="1" w:styleId="CommentTextChar">
    <w:name w:val="Comment Text Char"/>
    <w:basedOn w:val="DefaultParagraphFont"/>
    <w:link w:val="CommentText"/>
    <w:uiPriority w:val="99"/>
    <w:semiHidden/>
    <w:rsid w:val="007327D1"/>
    <w:rPr>
      <w:sz w:val="20"/>
      <w:szCs w:val="20"/>
    </w:rPr>
  </w:style>
  <w:style w:type="paragraph" w:styleId="CommentSubject">
    <w:name w:val="annotation subject"/>
    <w:basedOn w:val="CommentText"/>
    <w:next w:val="CommentText"/>
    <w:link w:val="CommentSubjectChar"/>
    <w:uiPriority w:val="99"/>
    <w:semiHidden/>
    <w:unhideWhenUsed/>
    <w:rsid w:val="007327D1"/>
    <w:rPr>
      <w:b/>
      <w:bCs/>
    </w:rPr>
  </w:style>
  <w:style w:type="character" w:customStyle="1" w:styleId="CommentSubjectChar">
    <w:name w:val="Comment Subject Char"/>
    <w:basedOn w:val="CommentTextChar"/>
    <w:link w:val="CommentSubject"/>
    <w:uiPriority w:val="99"/>
    <w:semiHidden/>
    <w:rsid w:val="007327D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ma.europa.eu/en/documents/scientific-guideline/ich-m-4-s-common-technical-document-registration-pharmaceuticals-human-use-safety-step-5_en.pdf"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da.gov/media/71628/download"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documents/scientific-guideline/ich-m-4-s-common-technical-document-registration-pharmaceuticals-human-use-safety-step-5_en.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0730A951B6B7E428551171830D23E7A" ma:contentTypeVersion="14" ma:contentTypeDescription="Create a new document." ma:contentTypeScope="" ma:versionID="daafabffce27be39b5e9785cab33ebf0">
  <xsd:schema xmlns:xsd="http://www.w3.org/2001/XMLSchema" xmlns:xs="http://www.w3.org/2001/XMLSchema" xmlns:p="http://schemas.microsoft.com/office/2006/metadata/properties" xmlns:ns2="5825381d-9d4d-48a9-a169-88e02e8698b9" xmlns:ns3="2de28514-8bb5-4de0-b29c-e2e78df42ef0" targetNamespace="http://schemas.microsoft.com/office/2006/metadata/properties" ma:root="true" ma:fieldsID="a1b077d33df4b417d5e6a9b25b9f0582" ns2:_="" ns3:_="">
    <xsd:import namespace="5825381d-9d4d-48a9-a169-88e02e8698b9"/>
    <xsd:import namespace="2de28514-8bb5-4de0-b29c-e2e78df42ef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ocTags" minOccurs="0"/>
                <xsd:element ref="ns2:MediaServiceDateTaken" minOccurs="0"/>
                <xsd:element ref="ns2:MediaLengthInSecond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5381d-9d4d-48a9-a169-88e02e8698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ocTags" ma:index="12" nillable="true" ma:displayName="MediaServiceDocTags" ma:hidden="true" ma:internalName="MediaServiceDocTag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68784c8-5187-4d12-af89-ac967a811220"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de28514-8bb5-4de0-b29c-e2e78df42ef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78122bb-10ee-4510-8ff2-be16a56b59e2}" ma:internalName="TaxCatchAll" ma:showField="CatchAllData" ma:web="2de28514-8bb5-4de0-b29c-e2e78df42e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2de28514-8bb5-4de0-b29c-e2e78df42ef0" xsi:nil="true"/>
    <lcf76f155ced4ddcb4097134ff3c332f xmlns="5825381d-9d4d-48a9-a169-88e02e8698b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831B3A0-12BE-4F25-92C6-2EC259B83CF8}">
  <ds:schemaRefs>
    <ds:schemaRef ds:uri="http://schemas.openxmlformats.org/officeDocument/2006/bibliography"/>
  </ds:schemaRefs>
</ds:datastoreItem>
</file>

<file path=customXml/itemProps2.xml><?xml version="1.0" encoding="utf-8"?>
<ds:datastoreItem xmlns:ds="http://schemas.openxmlformats.org/officeDocument/2006/customXml" ds:itemID="{8DEAF01C-0EDE-4087-8E4D-7734B4A9CC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5381d-9d4d-48a9-a169-88e02e8698b9"/>
    <ds:schemaRef ds:uri="2de28514-8bb5-4de0-b29c-e2e78df42e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174F10-FCEA-419C-80EC-00030CFE1CF8}">
  <ds:schemaRefs>
    <ds:schemaRef ds:uri="http://schemas.microsoft.com/sharepoint/v3/contenttype/forms"/>
  </ds:schemaRefs>
</ds:datastoreItem>
</file>

<file path=customXml/itemProps4.xml><?xml version="1.0" encoding="utf-8"?>
<ds:datastoreItem xmlns:ds="http://schemas.openxmlformats.org/officeDocument/2006/customXml" ds:itemID="{68C42371-5DA6-4CFD-A447-6B3767A12085}">
  <ds:schemaRefs>
    <ds:schemaRef ds:uri="http://schemas.microsoft.com/office/2006/metadata/properties"/>
    <ds:schemaRef ds:uri="http://schemas.microsoft.com/office/infopath/2007/PartnerControls"/>
    <ds:schemaRef ds:uri="2de28514-8bb5-4de0-b29c-e2e78df42ef0"/>
    <ds:schemaRef ds:uri="5825381d-9d4d-48a9-a169-88e02e8698b9"/>
  </ds:schemaRefs>
</ds:datastoreItem>
</file>

<file path=docMetadata/LabelInfo.xml><?xml version="1.0" encoding="utf-8"?>
<clbl:labelList xmlns:clbl="http://schemas.microsoft.com/office/2020/mipLabelMetadata">
  <clbl:label id="{5989ece0-f90e-40bf-9c79-1a7beccdb861}" enabled="0" method="" siteId="{5989ece0-f90e-40bf-9c79-1a7beccdb861}" removed="1"/>
</clbl:labelList>
</file>

<file path=docProps/app.xml><?xml version="1.0" encoding="utf-8"?>
<Properties xmlns="http://schemas.openxmlformats.org/officeDocument/2006/extended-properties" xmlns:vt="http://schemas.openxmlformats.org/officeDocument/2006/docPropsVTypes">
  <Template>Normal</Template>
  <TotalTime>4</TotalTime>
  <Pages>8</Pages>
  <Words>1564</Words>
  <Characters>8917</Characters>
  <Application>Microsoft Office Word</Application>
  <DocSecurity>0</DocSecurity>
  <Lines>74</Lines>
  <Paragraphs>20</Paragraphs>
  <ScaleCrop>false</ScaleCrop>
  <Company/>
  <LinksUpToDate>false</LinksUpToDate>
  <CharactersWithSpaces>10461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Guduza, Ashley</dc:creator>
  <cp:keywords/>
  <dc:description/>
  <cp:lastModifiedBy>Guduza, Ashley</cp:lastModifiedBy>
  <cp:revision>22</cp:revision>
  <dcterms:created xsi:type="dcterms:W3CDTF">2023-06-30T03:44:00Z</dcterms:created>
  <dcterms:modified xsi:type="dcterms:W3CDTF">2025-04-28T20:59:00Z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0x01010040730A951B6B7E428551171830D23E7A</vt:lpwstr>
  </property>
  <property fmtid="{D5CDD505-2E9C-101B-9397-08002B2CF9AE}" pid="3" name="MediaServiceImageTags">
    <vt:lpwstr/>
  </property>
</Properties>
</file>